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0E3C" w:rsidRDefault="00900E3C" w:rsidP="00857FB2">
      <w:pPr>
        <w:spacing w:afterLines="50" w:after="156"/>
        <w:jc w:val="left"/>
        <w:rPr>
          <w:rFonts w:asciiTheme="minorEastAsia" w:hAnsiTheme="minorEastAsia"/>
          <w:b/>
          <w:spacing w:val="-4"/>
          <w:kern w:val="0"/>
          <w:sz w:val="44"/>
          <w:szCs w:val="44"/>
        </w:rPr>
      </w:pPr>
      <w:r w:rsidRPr="00167418">
        <w:rPr>
          <w:rFonts w:ascii="黑体" w:eastAsia="黑体" w:hAnsi="黑体" w:hint="eastAsia"/>
          <w:b/>
          <w:spacing w:val="-4"/>
          <w:kern w:val="0"/>
          <w:sz w:val="32"/>
          <w:szCs w:val="32"/>
        </w:rPr>
        <w:t>附件</w:t>
      </w:r>
    </w:p>
    <w:p w:rsidR="00A5310C" w:rsidRDefault="00A5310C" w:rsidP="00900E3C">
      <w:pPr>
        <w:spacing w:afterLines="50" w:after="156"/>
        <w:jc w:val="center"/>
        <w:rPr>
          <w:rFonts w:asciiTheme="majorEastAsia" w:eastAsiaTheme="majorEastAsia" w:hAnsiTheme="majorEastAsia"/>
          <w:sz w:val="44"/>
          <w:szCs w:val="44"/>
        </w:rPr>
      </w:pPr>
    </w:p>
    <w:p w:rsidR="00900E3C" w:rsidRPr="0097097A" w:rsidRDefault="00A5310C" w:rsidP="00900E3C">
      <w:pPr>
        <w:spacing w:afterLines="50" w:after="156"/>
        <w:jc w:val="center"/>
        <w:rPr>
          <w:rFonts w:asciiTheme="majorEastAsia" w:eastAsiaTheme="majorEastAsia" w:hAnsiTheme="majorEastAsia"/>
          <w:b/>
          <w:sz w:val="44"/>
          <w:szCs w:val="44"/>
        </w:rPr>
      </w:pPr>
      <w:r w:rsidRPr="000A3CF1">
        <w:rPr>
          <w:rFonts w:asciiTheme="majorEastAsia" w:eastAsiaTheme="majorEastAsia" w:hAnsiTheme="majorEastAsia" w:hint="eastAsia"/>
          <w:b/>
          <w:spacing w:val="2"/>
          <w:w w:val="95"/>
          <w:kern w:val="0"/>
          <w:sz w:val="44"/>
          <w:szCs w:val="44"/>
          <w:fitText w:val="8619" w:id="-2083370752"/>
        </w:rPr>
        <w:t>吉林省农业机械化信息</w:t>
      </w:r>
      <w:r w:rsidR="003C04E1" w:rsidRPr="000A3CF1">
        <w:rPr>
          <w:rFonts w:asciiTheme="majorEastAsia" w:eastAsiaTheme="majorEastAsia" w:hAnsiTheme="majorEastAsia" w:hint="eastAsia"/>
          <w:b/>
          <w:spacing w:val="2"/>
          <w:w w:val="95"/>
          <w:kern w:val="0"/>
          <w:sz w:val="44"/>
          <w:szCs w:val="44"/>
          <w:fitText w:val="8619" w:id="-2083370752"/>
        </w:rPr>
        <w:t>网</w:t>
      </w:r>
      <w:r w:rsidR="00B164B9" w:rsidRPr="000A3CF1">
        <w:rPr>
          <w:rFonts w:asciiTheme="majorEastAsia" w:eastAsiaTheme="majorEastAsia" w:hAnsiTheme="majorEastAsia" w:hint="eastAsia"/>
          <w:b/>
          <w:spacing w:val="2"/>
          <w:w w:val="95"/>
          <w:kern w:val="0"/>
          <w:sz w:val="44"/>
          <w:szCs w:val="44"/>
          <w:fitText w:val="8619" w:id="-2083370752"/>
        </w:rPr>
        <w:t>2020年</w:t>
      </w:r>
      <w:r w:rsidRPr="000A3CF1">
        <w:rPr>
          <w:rFonts w:asciiTheme="majorEastAsia" w:eastAsiaTheme="majorEastAsia" w:hAnsiTheme="majorEastAsia" w:hint="eastAsia"/>
          <w:b/>
          <w:spacing w:val="2"/>
          <w:w w:val="95"/>
          <w:kern w:val="0"/>
          <w:sz w:val="44"/>
          <w:szCs w:val="44"/>
          <w:fitText w:val="8619" w:id="-2083370752"/>
        </w:rPr>
        <w:t>宣传工作</w:t>
      </w:r>
      <w:r w:rsidR="00B164B9" w:rsidRPr="000A3CF1">
        <w:rPr>
          <w:rFonts w:asciiTheme="majorEastAsia" w:eastAsiaTheme="majorEastAsia" w:hAnsiTheme="majorEastAsia" w:hint="eastAsia"/>
          <w:b/>
          <w:spacing w:val="2"/>
          <w:w w:val="95"/>
          <w:kern w:val="0"/>
          <w:sz w:val="44"/>
          <w:szCs w:val="44"/>
          <w:fitText w:val="8619" w:id="-2083370752"/>
        </w:rPr>
        <w:t>重</w:t>
      </w:r>
      <w:r w:rsidRPr="000A3CF1">
        <w:rPr>
          <w:rFonts w:asciiTheme="majorEastAsia" w:eastAsiaTheme="majorEastAsia" w:hAnsiTheme="majorEastAsia" w:hint="eastAsia"/>
          <w:b/>
          <w:spacing w:val="-12"/>
          <w:w w:val="95"/>
          <w:kern w:val="0"/>
          <w:sz w:val="44"/>
          <w:szCs w:val="44"/>
          <w:fitText w:val="8619" w:id="-2083370752"/>
        </w:rPr>
        <w:t>点</w:t>
      </w:r>
    </w:p>
    <w:p w:rsidR="00A5310C" w:rsidRDefault="00900E3C" w:rsidP="00634AF8">
      <w:pPr>
        <w:jc w:val="left"/>
        <w:rPr>
          <w:rFonts w:ascii="仿宋" w:eastAsia="仿宋" w:hAnsi="仿宋"/>
          <w:sz w:val="32"/>
          <w:szCs w:val="32"/>
        </w:rPr>
      </w:pPr>
      <w:r>
        <w:rPr>
          <w:rFonts w:ascii="仿宋" w:eastAsia="仿宋" w:hAnsi="仿宋" w:hint="eastAsia"/>
          <w:sz w:val="32"/>
          <w:szCs w:val="32"/>
        </w:rPr>
        <w:t xml:space="preserve">    </w:t>
      </w:r>
    </w:p>
    <w:p w:rsidR="00634AF8" w:rsidRDefault="00900E3C" w:rsidP="00A5310C">
      <w:pPr>
        <w:ind w:firstLineChars="200" w:firstLine="640"/>
        <w:jc w:val="left"/>
        <w:rPr>
          <w:rFonts w:ascii="仿宋" w:eastAsia="仿宋" w:hAnsi="仿宋"/>
          <w:sz w:val="32"/>
          <w:szCs w:val="32"/>
        </w:rPr>
      </w:pPr>
      <w:r>
        <w:rPr>
          <w:rFonts w:ascii="仿宋" w:eastAsia="仿宋" w:hAnsi="仿宋" w:hint="eastAsia"/>
          <w:sz w:val="32"/>
          <w:szCs w:val="32"/>
        </w:rPr>
        <w:t>今年</w:t>
      </w:r>
      <w:r>
        <w:rPr>
          <w:rFonts w:ascii="仿宋" w:eastAsia="仿宋" w:hAnsi="仿宋"/>
          <w:sz w:val="32"/>
          <w:szCs w:val="32"/>
        </w:rPr>
        <w:t>，吉林省</w:t>
      </w:r>
      <w:r>
        <w:rPr>
          <w:rFonts w:ascii="仿宋" w:eastAsia="仿宋" w:hAnsi="仿宋" w:hint="eastAsia"/>
          <w:sz w:val="32"/>
          <w:szCs w:val="32"/>
        </w:rPr>
        <w:t>农业</w:t>
      </w:r>
      <w:r>
        <w:rPr>
          <w:rFonts w:ascii="仿宋" w:eastAsia="仿宋" w:hAnsi="仿宋"/>
          <w:sz w:val="32"/>
          <w:szCs w:val="32"/>
        </w:rPr>
        <w:t>机械化</w:t>
      </w:r>
      <w:r>
        <w:rPr>
          <w:rFonts w:ascii="仿宋" w:eastAsia="仿宋" w:hAnsi="仿宋" w:hint="eastAsia"/>
          <w:sz w:val="32"/>
          <w:szCs w:val="32"/>
        </w:rPr>
        <w:t>信息</w:t>
      </w:r>
      <w:r w:rsidR="003C04E1">
        <w:rPr>
          <w:rFonts w:ascii="仿宋" w:eastAsia="仿宋" w:hAnsi="仿宋" w:hint="eastAsia"/>
          <w:sz w:val="32"/>
          <w:szCs w:val="32"/>
        </w:rPr>
        <w:t>网</w:t>
      </w:r>
      <w:r>
        <w:rPr>
          <w:rFonts w:ascii="仿宋" w:eastAsia="仿宋" w:hAnsi="仿宋"/>
          <w:sz w:val="32"/>
          <w:szCs w:val="32"/>
        </w:rPr>
        <w:t>宣传工作的总体要求是：</w:t>
      </w:r>
      <w:r w:rsidRPr="00634AF8">
        <w:rPr>
          <w:rFonts w:ascii="仿宋" w:eastAsia="仿宋" w:hAnsi="仿宋"/>
          <w:sz w:val="32"/>
          <w:szCs w:val="32"/>
        </w:rPr>
        <w:t>以习近平新时代中国特色社会主义思想为指导，</w:t>
      </w:r>
      <w:r w:rsidR="00D409F2">
        <w:rPr>
          <w:rFonts w:ascii="仿宋" w:eastAsia="仿宋" w:hAnsi="仿宋" w:hint="eastAsia"/>
          <w:sz w:val="32"/>
          <w:szCs w:val="32"/>
        </w:rPr>
        <w:t>以</w:t>
      </w:r>
      <w:r w:rsidRPr="00634AF8">
        <w:rPr>
          <w:rFonts w:ascii="仿宋" w:eastAsia="仿宋" w:hAnsi="仿宋"/>
          <w:sz w:val="32"/>
          <w:szCs w:val="32"/>
        </w:rPr>
        <w:t>深入贯彻党的十九大和十九届二中、三中、四中全会及中央</w:t>
      </w:r>
      <w:r w:rsidR="00BB2225">
        <w:rPr>
          <w:rFonts w:ascii="仿宋" w:eastAsia="仿宋" w:hAnsi="仿宋" w:hint="eastAsia"/>
          <w:sz w:val="32"/>
          <w:szCs w:val="32"/>
        </w:rPr>
        <w:t>和</w:t>
      </w:r>
      <w:r w:rsidR="00BB2225">
        <w:rPr>
          <w:rFonts w:ascii="仿宋" w:eastAsia="仿宋" w:hAnsi="仿宋"/>
          <w:sz w:val="32"/>
          <w:szCs w:val="32"/>
        </w:rPr>
        <w:t>省</w:t>
      </w:r>
      <w:r w:rsidRPr="00634AF8">
        <w:rPr>
          <w:rFonts w:ascii="仿宋" w:eastAsia="仿宋" w:hAnsi="仿宋"/>
          <w:sz w:val="32"/>
          <w:szCs w:val="32"/>
        </w:rPr>
        <w:t>经济工作会议、农村工作会议、中央</w:t>
      </w:r>
      <w:r w:rsidR="00BB2225">
        <w:rPr>
          <w:rFonts w:ascii="仿宋" w:eastAsia="仿宋" w:hAnsi="仿宋" w:hint="eastAsia"/>
          <w:sz w:val="32"/>
          <w:szCs w:val="32"/>
        </w:rPr>
        <w:t>和</w:t>
      </w:r>
      <w:r w:rsidR="00BB2225">
        <w:rPr>
          <w:rFonts w:ascii="仿宋" w:eastAsia="仿宋" w:hAnsi="仿宋"/>
          <w:sz w:val="32"/>
          <w:szCs w:val="32"/>
        </w:rPr>
        <w:t>省委省政府</w:t>
      </w:r>
      <w:r w:rsidRPr="00634AF8">
        <w:rPr>
          <w:rFonts w:ascii="仿宋" w:eastAsia="仿宋" w:hAnsi="仿宋"/>
          <w:sz w:val="32"/>
          <w:szCs w:val="32"/>
        </w:rPr>
        <w:t>1号文件精神</w:t>
      </w:r>
      <w:r w:rsidR="00634AF8">
        <w:rPr>
          <w:rFonts w:ascii="仿宋" w:eastAsia="仿宋" w:hAnsi="仿宋" w:hint="eastAsia"/>
          <w:sz w:val="32"/>
          <w:szCs w:val="32"/>
        </w:rPr>
        <w:t>为</w:t>
      </w:r>
      <w:r w:rsidR="00634AF8">
        <w:rPr>
          <w:rFonts w:ascii="仿宋" w:eastAsia="仿宋" w:hAnsi="仿宋"/>
          <w:sz w:val="32"/>
          <w:szCs w:val="32"/>
        </w:rPr>
        <w:t>主线</w:t>
      </w:r>
      <w:r w:rsidRPr="00634AF8">
        <w:rPr>
          <w:rFonts w:ascii="仿宋" w:eastAsia="仿宋" w:hAnsi="仿宋"/>
          <w:sz w:val="32"/>
          <w:szCs w:val="32"/>
        </w:rPr>
        <w:t>，</w:t>
      </w:r>
      <w:r w:rsidR="00634AF8">
        <w:rPr>
          <w:rFonts w:ascii="仿宋" w:eastAsia="仿宋" w:hAnsi="仿宋" w:hint="eastAsia"/>
          <w:sz w:val="32"/>
          <w:szCs w:val="32"/>
        </w:rPr>
        <w:t>以</w:t>
      </w:r>
      <w:r w:rsidR="00634AF8" w:rsidRPr="00EF3C0D">
        <w:rPr>
          <w:rFonts w:ascii="仿宋" w:eastAsia="仿宋" w:hAnsi="仿宋"/>
          <w:sz w:val="32"/>
          <w:szCs w:val="32"/>
        </w:rPr>
        <w:t>科技创新、机制创新和政策创新</w:t>
      </w:r>
      <w:r w:rsidR="00634AF8">
        <w:rPr>
          <w:rFonts w:ascii="仿宋" w:eastAsia="仿宋" w:hAnsi="仿宋" w:hint="eastAsia"/>
          <w:sz w:val="32"/>
          <w:szCs w:val="32"/>
        </w:rPr>
        <w:t>为</w:t>
      </w:r>
      <w:r w:rsidR="00634AF8">
        <w:rPr>
          <w:rFonts w:ascii="仿宋" w:eastAsia="仿宋" w:hAnsi="仿宋"/>
          <w:sz w:val="32"/>
          <w:szCs w:val="32"/>
        </w:rPr>
        <w:t>动力</w:t>
      </w:r>
      <w:r w:rsidR="00634AF8" w:rsidRPr="00EF3C0D">
        <w:rPr>
          <w:rFonts w:ascii="仿宋" w:eastAsia="仿宋" w:hAnsi="仿宋"/>
          <w:sz w:val="32"/>
          <w:szCs w:val="32"/>
        </w:rPr>
        <w:t>，</w:t>
      </w:r>
      <w:r w:rsidR="00634AF8">
        <w:rPr>
          <w:rFonts w:ascii="仿宋" w:eastAsia="仿宋" w:hAnsi="仿宋" w:hint="eastAsia"/>
          <w:sz w:val="32"/>
          <w:szCs w:val="32"/>
        </w:rPr>
        <w:t>以</w:t>
      </w:r>
      <w:r w:rsidR="00634AF8" w:rsidRPr="00EF3C0D">
        <w:rPr>
          <w:rFonts w:ascii="仿宋" w:eastAsia="仿宋" w:hAnsi="仿宋"/>
          <w:sz w:val="32"/>
          <w:szCs w:val="32"/>
        </w:rPr>
        <w:t>推进“两融、两适”</w:t>
      </w:r>
      <w:r w:rsidR="00634AF8">
        <w:rPr>
          <w:rFonts w:ascii="仿宋" w:eastAsia="仿宋" w:hAnsi="仿宋" w:hint="eastAsia"/>
          <w:sz w:val="32"/>
          <w:szCs w:val="32"/>
        </w:rPr>
        <w:t>为</w:t>
      </w:r>
      <w:r w:rsidR="00634AF8">
        <w:rPr>
          <w:rFonts w:ascii="仿宋" w:eastAsia="仿宋" w:hAnsi="仿宋"/>
          <w:sz w:val="32"/>
          <w:szCs w:val="32"/>
        </w:rPr>
        <w:t>路径</w:t>
      </w:r>
      <w:r w:rsidR="00634AF8">
        <w:rPr>
          <w:rFonts w:ascii="仿宋" w:eastAsia="仿宋" w:hAnsi="仿宋" w:hint="eastAsia"/>
          <w:sz w:val="32"/>
          <w:szCs w:val="32"/>
        </w:rPr>
        <w:t>，以</w:t>
      </w:r>
      <w:r w:rsidR="00634AF8" w:rsidRPr="00EF3C0D">
        <w:rPr>
          <w:rFonts w:ascii="仿宋" w:eastAsia="仿宋" w:hAnsi="仿宋"/>
          <w:sz w:val="32"/>
          <w:szCs w:val="32"/>
        </w:rPr>
        <w:t>农业机械化转型升级</w:t>
      </w:r>
      <w:r w:rsidR="00634AF8">
        <w:rPr>
          <w:rFonts w:ascii="仿宋" w:eastAsia="仿宋" w:hAnsi="仿宋" w:hint="eastAsia"/>
          <w:sz w:val="32"/>
          <w:szCs w:val="32"/>
        </w:rPr>
        <w:t>、</w:t>
      </w:r>
      <w:r w:rsidR="00634AF8" w:rsidRPr="00EF3C0D">
        <w:rPr>
          <w:rFonts w:ascii="仿宋" w:eastAsia="仿宋" w:hAnsi="仿宋"/>
          <w:sz w:val="32"/>
          <w:szCs w:val="32"/>
        </w:rPr>
        <w:t>加快推进农业农村现代化为</w:t>
      </w:r>
      <w:r w:rsidR="00634AF8">
        <w:rPr>
          <w:rFonts w:ascii="仿宋" w:eastAsia="仿宋" w:hAnsi="仿宋" w:hint="eastAsia"/>
          <w:sz w:val="32"/>
          <w:szCs w:val="32"/>
        </w:rPr>
        <w:t>抓</w:t>
      </w:r>
      <w:r w:rsidR="00634AF8">
        <w:rPr>
          <w:rFonts w:ascii="仿宋" w:eastAsia="仿宋" w:hAnsi="仿宋"/>
          <w:sz w:val="32"/>
          <w:szCs w:val="32"/>
        </w:rPr>
        <w:t>手</w:t>
      </w:r>
      <w:r w:rsidR="00634AF8" w:rsidRPr="006D7B3A">
        <w:rPr>
          <w:rFonts w:ascii="仿宋" w:eastAsia="仿宋" w:hAnsi="仿宋" w:hint="eastAsia"/>
          <w:sz w:val="32"/>
          <w:szCs w:val="32"/>
        </w:rPr>
        <w:t>，大力宣传农</w:t>
      </w:r>
      <w:r w:rsidR="00895A2A">
        <w:rPr>
          <w:rFonts w:ascii="仿宋" w:eastAsia="仿宋" w:hAnsi="仿宋" w:hint="eastAsia"/>
          <w:sz w:val="32"/>
          <w:szCs w:val="32"/>
        </w:rPr>
        <w:t>业</w:t>
      </w:r>
      <w:r w:rsidR="00634AF8" w:rsidRPr="006D7B3A">
        <w:rPr>
          <w:rFonts w:ascii="仿宋" w:eastAsia="仿宋" w:hAnsi="仿宋" w:hint="eastAsia"/>
          <w:sz w:val="32"/>
          <w:szCs w:val="32"/>
        </w:rPr>
        <w:t>机</w:t>
      </w:r>
      <w:r w:rsidR="00895A2A">
        <w:rPr>
          <w:rFonts w:ascii="仿宋" w:eastAsia="仿宋" w:hAnsi="仿宋" w:hint="eastAsia"/>
          <w:sz w:val="32"/>
          <w:szCs w:val="32"/>
        </w:rPr>
        <w:t>械</w:t>
      </w:r>
      <w:r w:rsidR="00634AF8" w:rsidRPr="006D7B3A">
        <w:rPr>
          <w:rFonts w:ascii="仿宋" w:eastAsia="仿宋" w:hAnsi="仿宋" w:hint="eastAsia"/>
          <w:sz w:val="32"/>
          <w:szCs w:val="32"/>
        </w:rPr>
        <w:t>化发展的新形势、新举措、新成效和新突破。要创新宣传方式，准确把握宣传重点，增强信息宣传的针对性、实效性，为推进农业供给侧结构性改革,促进我省率先实现农业现代化营造良好的舆论氛围。</w:t>
      </w:r>
    </w:p>
    <w:p w:rsidR="00900E3C" w:rsidRPr="00694574" w:rsidRDefault="00900E3C" w:rsidP="00900E3C">
      <w:pPr>
        <w:jc w:val="left"/>
        <w:rPr>
          <w:rFonts w:ascii="黑体" w:eastAsia="黑体" w:hAnsi="黑体"/>
          <w:sz w:val="32"/>
          <w:szCs w:val="32"/>
        </w:rPr>
      </w:pPr>
      <w:r>
        <w:rPr>
          <w:rFonts w:ascii="黑体" w:eastAsia="黑体" w:hAnsi="黑体" w:hint="eastAsia"/>
          <w:sz w:val="32"/>
          <w:szCs w:val="32"/>
        </w:rPr>
        <w:t xml:space="preserve">    一</w:t>
      </w:r>
      <w:r>
        <w:rPr>
          <w:rFonts w:ascii="黑体" w:eastAsia="黑体" w:hAnsi="黑体"/>
          <w:sz w:val="32"/>
          <w:szCs w:val="32"/>
        </w:rPr>
        <w:t>、</w:t>
      </w:r>
      <w:r w:rsidR="0077735A">
        <w:rPr>
          <w:rFonts w:ascii="黑体" w:eastAsia="黑体" w:hAnsi="黑体" w:hint="eastAsia"/>
          <w:sz w:val="32"/>
          <w:szCs w:val="32"/>
        </w:rPr>
        <w:t>围绕</w:t>
      </w:r>
      <w:r w:rsidR="004100FE" w:rsidRPr="00694574">
        <w:rPr>
          <w:rFonts w:ascii="黑体" w:eastAsia="黑体" w:hAnsi="黑体"/>
          <w:sz w:val="32"/>
          <w:szCs w:val="32"/>
        </w:rPr>
        <w:t>贯彻落实</w:t>
      </w:r>
      <w:r w:rsidR="0077735A">
        <w:rPr>
          <w:rFonts w:ascii="黑体" w:eastAsia="黑体" w:hAnsi="黑体"/>
          <w:sz w:val="32"/>
          <w:szCs w:val="32"/>
        </w:rPr>
        <w:t>国务院、农业农村部、</w:t>
      </w:r>
      <w:r w:rsidR="0077735A">
        <w:rPr>
          <w:rFonts w:ascii="黑体" w:eastAsia="黑体" w:hAnsi="黑体" w:hint="eastAsia"/>
          <w:sz w:val="32"/>
          <w:szCs w:val="32"/>
        </w:rPr>
        <w:t>省</w:t>
      </w:r>
      <w:r w:rsidR="0077735A">
        <w:rPr>
          <w:rFonts w:ascii="黑体" w:eastAsia="黑体" w:hAnsi="黑体"/>
          <w:sz w:val="32"/>
          <w:szCs w:val="32"/>
        </w:rPr>
        <w:t>委省政府</w:t>
      </w:r>
      <w:r w:rsidR="0077735A">
        <w:rPr>
          <w:rFonts w:ascii="黑体" w:eastAsia="黑体" w:hAnsi="黑体" w:hint="eastAsia"/>
          <w:sz w:val="32"/>
          <w:szCs w:val="32"/>
        </w:rPr>
        <w:t>有</w:t>
      </w:r>
      <w:r w:rsidR="0077735A">
        <w:rPr>
          <w:rFonts w:ascii="黑体" w:eastAsia="黑体" w:hAnsi="黑体"/>
          <w:sz w:val="32"/>
          <w:szCs w:val="32"/>
        </w:rPr>
        <w:t>关</w:t>
      </w:r>
      <w:bookmarkStart w:id="0" w:name="_GoBack"/>
      <w:bookmarkEnd w:id="0"/>
      <w:r w:rsidR="0077735A">
        <w:rPr>
          <w:rFonts w:ascii="黑体" w:eastAsia="黑体" w:hAnsi="黑体"/>
          <w:sz w:val="32"/>
          <w:szCs w:val="32"/>
        </w:rPr>
        <w:t>农业机械化</w:t>
      </w:r>
      <w:r w:rsidR="004100FE">
        <w:rPr>
          <w:rFonts w:ascii="黑体" w:eastAsia="黑体" w:hAnsi="黑体" w:hint="eastAsia"/>
          <w:sz w:val="32"/>
          <w:szCs w:val="32"/>
        </w:rPr>
        <w:t>转型</w:t>
      </w:r>
      <w:r w:rsidR="004100FE">
        <w:rPr>
          <w:rFonts w:ascii="黑体" w:eastAsia="黑体" w:hAnsi="黑体"/>
          <w:sz w:val="32"/>
          <w:szCs w:val="32"/>
        </w:rPr>
        <w:t>升级</w:t>
      </w:r>
      <w:r w:rsidR="004100FE">
        <w:rPr>
          <w:rFonts w:ascii="黑体" w:eastAsia="黑体" w:hAnsi="黑体" w:hint="eastAsia"/>
          <w:sz w:val="32"/>
          <w:szCs w:val="32"/>
        </w:rPr>
        <w:t>举措</w:t>
      </w:r>
      <w:r w:rsidR="004100FE">
        <w:rPr>
          <w:rFonts w:ascii="黑体" w:eastAsia="黑体" w:hAnsi="黑体"/>
          <w:sz w:val="32"/>
          <w:szCs w:val="32"/>
        </w:rPr>
        <w:t>开展宣传</w:t>
      </w:r>
    </w:p>
    <w:p w:rsidR="000868F4" w:rsidRDefault="00900E3C" w:rsidP="00900E3C">
      <w:pPr>
        <w:jc w:val="left"/>
        <w:rPr>
          <w:rFonts w:ascii="仿宋" w:eastAsia="仿宋" w:hAnsi="仿宋"/>
          <w:sz w:val="32"/>
          <w:szCs w:val="32"/>
        </w:rPr>
      </w:pPr>
      <w:r>
        <w:rPr>
          <w:rFonts w:ascii="仿宋" w:eastAsia="仿宋" w:hAnsi="仿宋" w:hint="eastAsia"/>
          <w:sz w:val="32"/>
          <w:szCs w:val="32"/>
        </w:rPr>
        <w:t xml:space="preserve">    </w:t>
      </w:r>
      <w:r w:rsidR="000868F4">
        <w:rPr>
          <w:rFonts w:ascii="仿宋" w:eastAsia="仿宋" w:hAnsi="仿宋"/>
          <w:sz w:val="32"/>
          <w:szCs w:val="32"/>
        </w:rPr>
        <w:t>1</w:t>
      </w:r>
      <w:r w:rsidR="000868F4">
        <w:rPr>
          <w:rFonts w:ascii="仿宋" w:eastAsia="仿宋" w:hAnsi="仿宋" w:hint="eastAsia"/>
          <w:sz w:val="32"/>
          <w:szCs w:val="32"/>
        </w:rPr>
        <w:t>、</w:t>
      </w:r>
      <w:r w:rsidR="000868F4" w:rsidRPr="000868F4">
        <w:rPr>
          <w:rFonts w:ascii="仿宋" w:eastAsia="仿宋" w:hAnsi="仿宋"/>
          <w:sz w:val="32"/>
          <w:szCs w:val="32"/>
        </w:rPr>
        <w:t>对标对表《国务院关于加快推进农业机械化和农机装备产业转型升级的指导意见》（国发〔2018〕42</w:t>
      </w:r>
      <w:r w:rsidR="000868F4" w:rsidRPr="000868F4">
        <w:rPr>
          <w:rFonts w:ascii="Calibri" w:eastAsia="仿宋" w:hAnsi="Calibri" w:cs="Calibri"/>
          <w:sz w:val="32"/>
          <w:szCs w:val="32"/>
        </w:rPr>
        <w:t> </w:t>
      </w:r>
      <w:r w:rsidR="000868F4" w:rsidRPr="000868F4">
        <w:rPr>
          <w:rFonts w:ascii="仿宋" w:eastAsia="仿宋" w:hAnsi="仿宋"/>
          <w:sz w:val="32"/>
          <w:szCs w:val="32"/>
        </w:rPr>
        <w:t>号）确定的目标任务</w:t>
      </w:r>
      <w:r w:rsidR="000204AD">
        <w:rPr>
          <w:rFonts w:ascii="仿宋" w:eastAsia="仿宋" w:hAnsi="仿宋" w:hint="eastAsia"/>
          <w:sz w:val="32"/>
          <w:szCs w:val="32"/>
        </w:rPr>
        <w:t>以</w:t>
      </w:r>
      <w:r w:rsidR="000868F4" w:rsidRPr="000868F4">
        <w:rPr>
          <w:rFonts w:ascii="仿宋" w:eastAsia="仿宋" w:hAnsi="仿宋"/>
          <w:sz w:val="32"/>
          <w:szCs w:val="32"/>
        </w:rPr>
        <w:t>及</w:t>
      </w:r>
      <w:r w:rsidR="000868F4" w:rsidRPr="007F72A6">
        <w:rPr>
          <w:rFonts w:ascii="仿宋" w:eastAsia="仿宋" w:hAnsi="仿宋"/>
          <w:sz w:val="32"/>
          <w:szCs w:val="32"/>
        </w:rPr>
        <w:t>农业农村部</w:t>
      </w:r>
      <w:r w:rsidR="007F72A6" w:rsidRPr="007F72A6">
        <w:rPr>
          <w:rFonts w:ascii="仿宋" w:eastAsia="仿宋" w:hAnsi="仿宋" w:hint="eastAsia"/>
          <w:sz w:val="32"/>
          <w:szCs w:val="32"/>
        </w:rPr>
        <w:t>、</w:t>
      </w:r>
      <w:r w:rsidR="007F72A6" w:rsidRPr="007F72A6">
        <w:rPr>
          <w:rFonts w:ascii="仿宋" w:eastAsia="仿宋" w:hAnsi="仿宋"/>
          <w:sz w:val="32"/>
          <w:szCs w:val="32"/>
        </w:rPr>
        <w:t>省委省政府</w:t>
      </w:r>
      <w:r w:rsidR="00CE6FFF">
        <w:rPr>
          <w:rFonts w:ascii="仿宋" w:eastAsia="仿宋" w:hAnsi="仿宋"/>
          <w:sz w:val="32"/>
          <w:szCs w:val="32"/>
        </w:rPr>
        <w:t>部署要求</w:t>
      </w:r>
      <w:r w:rsidR="00CE6FFF">
        <w:rPr>
          <w:rFonts w:ascii="仿宋" w:eastAsia="仿宋" w:hAnsi="仿宋" w:hint="eastAsia"/>
          <w:sz w:val="32"/>
          <w:szCs w:val="32"/>
        </w:rPr>
        <w:t>，</w:t>
      </w:r>
      <w:r w:rsidR="000868F4" w:rsidRPr="000868F4">
        <w:rPr>
          <w:rFonts w:ascii="仿宋" w:eastAsia="仿宋" w:hAnsi="仿宋"/>
          <w:sz w:val="32"/>
          <w:szCs w:val="32"/>
        </w:rPr>
        <w:t>紧盯农业各产业</w:t>
      </w:r>
      <w:r w:rsidR="000868F4" w:rsidRPr="000868F4">
        <w:rPr>
          <w:rFonts w:ascii="仿宋" w:eastAsia="仿宋" w:hAnsi="仿宋"/>
          <w:sz w:val="32"/>
          <w:szCs w:val="32"/>
        </w:rPr>
        <w:lastRenderedPageBreak/>
        <w:t>需求推进农业机械化转型升级所采取的系列行动开展集中宣传。</w:t>
      </w:r>
    </w:p>
    <w:p w:rsidR="00900E3C" w:rsidRPr="00170DD5" w:rsidRDefault="000868F4" w:rsidP="00900E3C">
      <w:pPr>
        <w:jc w:val="left"/>
        <w:rPr>
          <w:rFonts w:ascii="仿宋" w:eastAsia="仿宋" w:hAnsi="仿宋"/>
          <w:sz w:val="32"/>
          <w:szCs w:val="32"/>
        </w:rPr>
      </w:pPr>
      <w:r>
        <w:rPr>
          <w:rFonts w:ascii="仿宋" w:eastAsia="仿宋" w:hAnsi="仿宋" w:hint="eastAsia"/>
          <w:sz w:val="32"/>
          <w:szCs w:val="32"/>
        </w:rPr>
        <w:t xml:space="preserve">    重点</w:t>
      </w:r>
      <w:r w:rsidR="00900E3C">
        <w:rPr>
          <w:rFonts w:ascii="仿宋" w:eastAsia="仿宋" w:hAnsi="仿宋" w:hint="eastAsia"/>
          <w:sz w:val="32"/>
          <w:szCs w:val="32"/>
        </w:rPr>
        <w:t>宣传</w:t>
      </w:r>
      <w:r w:rsidR="00900E3C" w:rsidRPr="00170DD5">
        <w:rPr>
          <w:rFonts w:ascii="仿宋" w:eastAsia="仿宋" w:hAnsi="仿宋"/>
          <w:sz w:val="32"/>
          <w:szCs w:val="32"/>
        </w:rPr>
        <w:t>各地各部门围绕《国务院关于加快推进农业机械化和农机装备产业转型升级的指导意见》（国发〔2018〕42号）开展</w:t>
      </w:r>
      <w:r w:rsidR="00900E3C">
        <w:rPr>
          <w:rFonts w:ascii="仿宋" w:eastAsia="仿宋" w:hAnsi="仿宋" w:hint="eastAsia"/>
          <w:sz w:val="32"/>
          <w:szCs w:val="32"/>
        </w:rPr>
        <w:t>的</w:t>
      </w:r>
      <w:r w:rsidR="00900E3C" w:rsidRPr="00170DD5">
        <w:rPr>
          <w:rFonts w:ascii="仿宋" w:eastAsia="仿宋" w:hAnsi="仿宋"/>
          <w:sz w:val="32"/>
          <w:szCs w:val="32"/>
        </w:rPr>
        <w:t>学习、解读、宣传情况。</w:t>
      </w:r>
      <w:r w:rsidR="00900E3C">
        <w:rPr>
          <w:rFonts w:ascii="仿宋" w:eastAsia="仿宋" w:hAnsi="仿宋" w:hint="eastAsia"/>
          <w:sz w:val="32"/>
          <w:szCs w:val="32"/>
        </w:rPr>
        <w:t>大</w:t>
      </w:r>
      <w:r w:rsidR="00900E3C">
        <w:rPr>
          <w:rFonts w:ascii="仿宋" w:eastAsia="仿宋" w:hAnsi="仿宋"/>
          <w:sz w:val="32"/>
          <w:szCs w:val="32"/>
        </w:rPr>
        <w:t>力</w:t>
      </w:r>
      <w:r w:rsidR="00900E3C">
        <w:rPr>
          <w:rFonts w:ascii="仿宋" w:eastAsia="仿宋" w:hAnsi="仿宋" w:hint="eastAsia"/>
          <w:sz w:val="32"/>
          <w:szCs w:val="32"/>
        </w:rPr>
        <w:t>宣传</w:t>
      </w:r>
      <w:r w:rsidR="00900E3C">
        <w:rPr>
          <w:rFonts w:ascii="仿宋" w:eastAsia="仿宋" w:hAnsi="仿宋"/>
          <w:sz w:val="32"/>
          <w:szCs w:val="32"/>
        </w:rPr>
        <w:t>围绕</w:t>
      </w:r>
      <w:r w:rsidR="00CE6FFF">
        <w:rPr>
          <w:rFonts w:ascii="仿宋" w:eastAsia="仿宋" w:hAnsi="仿宋" w:hint="eastAsia"/>
          <w:sz w:val="32"/>
          <w:szCs w:val="32"/>
        </w:rPr>
        <w:t>各级</w:t>
      </w:r>
      <w:r w:rsidR="00900E3C" w:rsidRPr="00170DD5">
        <w:rPr>
          <w:rFonts w:ascii="仿宋" w:eastAsia="仿宋" w:hAnsi="仿宋"/>
          <w:sz w:val="32"/>
          <w:szCs w:val="32"/>
        </w:rPr>
        <w:t>出台的实施意见、规划、措施以及取得的重大进展</w:t>
      </w:r>
      <w:r w:rsidR="00900E3C">
        <w:rPr>
          <w:rFonts w:ascii="仿宋" w:eastAsia="仿宋" w:hAnsi="仿宋" w:hint="eastAsia"/>
          <w:sz w:val="32"/>
          <w:szCs w:val="32"/>
        </w:rPr>
        <w:t>情况</w:t>
      </w:r>
      <w:r w:rsidR="00900E3C" w:rsidRPr="00170DD5">
        <w:rPr>
          <w:rFonts w:ascii="仿宋" w:eastAsia="仿宋" w:hAnsi="仿宋"/>
          <w:sz w:val="32"/>
          <w:szCs w:val="32"/>
        </w:rPr>
        <w:t>。</w:t>
      </w:r>
    </w:p>
    <w:p w:rsidR="00900E3C" w:rsidRPr="00F97E1C" w:rsidRDefault="00900E3C" w:rsidP="00900E3C">
      <w:pPr>
        <w:jc w:val="left"/>
        <w:rPr>
          <w:rFonts w:ascii="仿宋" w:eastAsia="仿宋" w:hAnsi="仿宋"/>
          <w:sz w:val="32"/>
          <w:szCs w:val="32"/>
        </w:rPr>
      </w:pPr>
      <w:r>
        <w:rPr>
          <w:rFonts w:ascii="仿宋" w:eastAsia="仿宋" w:hAnsi="仿宋" w:hint="eastAsia"/>
          <w:sz w:val="32"/>
          <w:szCs w:val="32"/>
        </w:rPr>
        <w:t xml:space="preserve">    </w:t>
      </w:r>
      <w:r w:rsidR="000868F4">
        <w:rPr>
          <w:rFonts w:ascii="仿宋" w:eastAsia="仿宋" w:hAnsi="仿宋"/>
          <w:sz w:val="32"/>
          <w:szCs w:val="32"/>
        </w:rPr>
        <w:t>2</w:t>
      </w:r>
      <w:r w:rsidR="000868F4">
        <w:rPr>
          <w:rFonts w:ascii="仿宋" w:eastAsia="仿宋" w:hAnsi="仿宋" w:hint="eastAsia"/>
          <w:sz w:val="32"/>
          <w:szCs w:val="32"/>
        </w:rPr>
        <w:t>、</w:t>
      </w:r>
      <w:r>
        <w:rPr>
          <w:rFonts w:ascii="仿宋" w:eastAsia="仿宋" w:hAnsi="仿宋" w:hint="eastAsia"/>
          <w:sz w:val="32"/>
          <w:szCs w:val="32"/>
        </w:rPr>
        <w:t>围绕</w:t>
      </w:r>
      <w:r w:rsidR="003D6201">
        <w:rPr>
          <w:rFonts w:ascii="仿宋" w:eastAsia="仿宋" w:hAnsi="仿宋" w:hint="eastAsia"/>
          <w:sz w:val="32"/>
          <w:szCs w:val="32"/>
        </w:rPr>
        <w:t>《</w:t>
      </w:r>
      <w:r w:rsidR="003D6201" w:rsidRPr="0000360B">
        <w:rPr>
          <w:rFonts w:ascii="仿宋" w:eastAsia="仿宋" w:hAnsi="仿宋" w:hint="eastAsia"/>
          <w:sz w:val="32"/>
          <w:szCs w:val="32"/>
        </w:rPr>
        <w:t>吉林省委省政府关于抓好“三农”领域重点工作确保如期实现全面小康的实施意见》和</w:t>
      </w:r>
      <w:r>
        <w:rPr>
          <w:rFonts w:ascii="仿宋" w:eastAsia="仿宋" w:hAnsi="仿宋" w:hint="eastAsia"/>
          <w:sz w:val="32"/>
          <w:szCs w:val="32"/>
        </w:rPr>
        <w:t>《</w:t>
      </w:r>
      <w:r w:rsidRPr="00D3359D">
        <w:rPr>
          <w:rFonts w:ascii="仿宋" w:eastAsia="仿宋" w:hAnsi="仿宋" w:hint="eastAsia"/>
          <w:sz w:val="32"/>
          <w:szCs w:val="32"/>
        </w:rPr>
        <w:t>吉林省人民政府关于加快推进农业机械化和农机装备产业转型升级的实施意见</w:t>
      </w:r>
      <w:r>
        <w:rPr>
          <w:rFonts w:ascii="仿宋" w:eastAsia="仿宋" w:hAnsi="仿宋" w:hint="eastAsia"/>
          <w:sz w:val="32"/>
          <w:szCs w:val="32"/>
        </w:rPr>
        <w:t>》以及本省的其他</w:t>
      </w:r>
      <w:r w:rsidR="00BB2225">
        <w:rPr>
          <w:rFonts w:ascii="仿宋" w:eastAsia="仿宋" w:hAnsi="仿宋" w:hint="eastAsia"/>
          <w:sz w:val="32"/>
          <w:szCs w:val="32"/>
        </w:rPr>
        <w:t>相</w:t>
      </w:r>
      <w:r w:rsidR="00BB2225">
        <w:rPr>
          <w:rFonts w:ascii="仿宋" w:eastAsia="仿宋" w:hAnsi="仿宋"/>
          <w:sz w:val="32"/>
          <w:szCs w:val="32"/>
        </w:rPr>
        <w:t>关</w:t>
      </w:r>
      <w:r>
        <w:rPr>
          <w:rFonts w:ascii="仿宋" w:eastAsia="仿宋" w:hAnsi="仿宋" w:hint="eastAsia"/>
          <w:sz w:val="32"/>
          <w:szCs w:val="32"/>
        </w:rPr>
        <w:t>重要文件的落实、进展和成效进行宣传。</w:t>
      </w:r>
    </w:p>
    <w:p w:rsidR="00901DF7" w:rsidRDefault="00B4205D" w:rsidP="00B4205D">
      <w:pPr>
        <w:ind w:firstLineChars="200" w:firstLine="640"/>
        <w:jc w:val="left"/>
        <w:rPr>
          <w:rFonts w:ascii="黑体" w:eastAsia="黑体" w:hAnsi="黑体"/>
          <w:sz w:val="32"/>
          <w:szCs w:val="32"/>
        </w:rPr>
      </w:pPr>
      <w:r>
        <w:rPr>
          <w:rFonts w:ascii="黑体" w:eastAsia="黑体" w:hAnsi="黑体" w:hint="eastAsia"/>
          <w:sz w:val="32"/>
          <w:szCs w:val="32"/>
        </w:rPr>
        <w:t>二</w:t>
      </w:r>
      <w:r>
        <w:rPr>
          <w:rFonts w:ascii="黑体" w:eastAsia="黑体" w:hAnsi="黑体"/>
          <w:sz w:val="32"/>
          <w:szCs w:val="32"/>
        </w:rPr>
        <w:t>、</w:t>
      </w:r>
      <w:r w:rsidR="007F72A6">
        <w:rPr>
          <w:rFonts w:ascii="黑体" w:eastAsia="黑体" w:hAnsi="黑体" w:hint="eastAsia"/>
          <w:sz w:val="32"/>
          <w:szCs w:val="32"/>
        </w:rPr>
        <w:t>围绕</w:t>
      </w:r>
      <w:r w:rsidRPr="00B4205D">
        <w:rPr>
          <w:rFonts w:ascii="黑体" w:eastAsia="黑体" w:hAnsi="黑体"/>
          <w:sz w:val="32"/>
          <w:szCs w:val="32"/>
        </w:rPr>
        <w:t>东北黑土地保护性耕作</w:t>
      </w:r>
      <w:r w:rsidR="007F72A6">
        <w:rPr>
          <w:rFonts w:ascii="黑体" w:eastAsia="黑体" w:hAnsi="黑体" w:hint="eastAsia"/>
          <w:sz w:val="32"/>
          <w:szCs w:val="32"/>
        </w:rPr>
        <w:t>推进行动</w:t>
      </w:r>
      <w:r w:rsidR="007F72A6">
        <w:rPr>
          <w:rFonts w:ascii="黑体" w:eastAsia="黑体" w:hAnsi="黑体"/>
          <w:sz w:val="32"/>
          <w:szCs w:val="32"/>
        </w:rPr>
        <w:t>开展宣传</w:t>
      </w:r>
    </w:p>
    <w:p w:rsidR="00070B6E" w:rsidRDefault="00070B6E" w:rsidP="00B4205D">
      <w:pPr>
        <w:ind w:firstLineChars="200" w:firstLine="640"/>
        <w:jc w:val="left"/>
        <w:rPr>
          <w:rFonts w:ascii="仿宋" w:eastAsia="仿宋" w:hAnsi="仿宋"/>
          <w:sz w:val="32"/>
          <w:szCs w:val="32"/>
        </w:rPr>
      </w:pPr>
      <w:r>
        <w:rPr>
          <w:rFonts w:ascii="仿宋" w:eastAsia="仿宋" w:hAnsi="仿宋"/>
          <w:sz w:val="32"/>
          <w:szCs w:val="32"/>
        </w:rPr>
        <w:t>今年我国启动实施东北黑土地保护性耕作行动计划</w:t>
      </w:r>
      <w:r>
        <w:rPr>
          <w:rFonts w:ascii="仿宋" w:eastAsia="仿宋" w:hAnsi="仿宋" w:hint="eastAsia"/>
          <w:sz w:val="32"/>
          <w:szCs w:val="32"/>
        </w:rPr>
        <w:t>。</w:t>
      </w:r>
      <w:r w:rsidRPr="00070B6E">
        <w:rPr>
          <w:rFonts w:ascii="仿宋" w:eastAsia="仿宋" w:hAnsi="仿宋" w:hint="eastAsia"/>
          <w:sz w:val="32"/>
          <w:szCs w:val="32"/>
        </w:rPr>
        <w:t>吉林省黑土地位于世界三大著名黑土地之一——中国东北黑土地的核心区域，是维护我省生态系统平衡的重要基础，</w:t>
      </w:r>
      <w:r w:rsidR="00BB2225">
        <w:rPr>
          <w:rFonts w:ascii="仿宋" w:eastAsia="仿宋" w:hAnsi="仿宋" w:hint="eastAsia"/>
          <w:sz w:val="32"/>
          <w:szCs w:val="32"/>
        </w:rPr>
        <w:t>是</w:t>
      </w:r>
      <w:r w:rsidRPr="00070B6E">
        <w:rPr>
          <w:rFonts w:ascii="仿宋" w:eastAsia="仿宋" w:hAnsi="仿宋" w:hint="eastAsia"/>
          <w:sz w:val="32"/>
          <w:szCs w:val="32"/>
        </w:rPr>
        <w:t>实施国家“藏粮于地”战略的根本保障。</w:t>
      </w:r>
    </w:p>
    <w:p w:rsidR="00B4205D" w:rsidRPr="00B4205D" w:rsidRDefault="007829A7" w:rsidP="00B4205D">
      <w:pPr>
        <w:ind w:firstLineChars="200" w:firstLine="640"/>
        <w:jc w:val="left"/>
        <w:rPr>
          <w:rFonts w:ascii="仿宋" w:eastAsia="仿宋" w:hAnsi="仿宋"/>
          <w:sz w:val="32"/>
          <w:szCs w:val="32"/>
        </w:rPr>
      </w:pPr>
      <w:r w:rsidRPr="00B4205D">
        <w:rPr>
          <w:rFonts w:ascii="仿宋" w:eastAsia="仿宋" w:hAnsi="仿宋"/>
          <w:sz w:val="32"/>
          <w:szCs w:val="32"/>
        </w:rPr>
        <w:t>为</w:t>
      </w:r>
      <w:r w:rsidR="00CE6FFF">
        <w:rPr>
          <w:rFonts w:ascii="仿宋" w:eastAsia="仿宋" w:hAnsi="仿宋"/>
          <w:sz w:val="32"/>
          <w:szCs w:val="32"/>
        </w:rPr>
        <w:t>实施东北黑土地保护性耕作</w:t>
      </w:r>
      <w:r w:rsidRPr="00B4205D">
        <w:rPr>
          <w:rFonts w:ascii="仿宋" w:eastAsia="仿宋" w:hAnsi="仿宋"/>
          <w:sz w:val="32"/>
          <w:szCs w:val="32"/>
        </w:rPr>
        <w:t>行动计划实施营造良好氛围</w:t>
      </w:r>
      <w:r>
        <w:rPr>
          <w:rFonts w:ascii="仿宋" w:eastAsia="仿宋" w:hAnsi="仿宋" w:hint="eastAsia"/>
          <w:sz w:val="32"/>
          <w:szCs w:val="32"/>
        </w:rPr>
        <w:t>，</w:t>
      </w:r>
      <w:r w:rsidR="00B4205D" w:rsidRPr="00B4205D">
        <w:rPr>
          <w:rFonts w:ascii="仿宋" w:eastAsia="仿宋" w:hAnsi="仿宋"/>
          <w:sz w:val="32"/>
          <w:szCs w:val="32"/>
        </w:rPr>
        <w:t>围绕农业机械化管理部门贯彻国务院决策部署，推进东北黑土地保护性耕作开展重点宣传。积极组织开展保护性耕作技术模式、标准规范的专题解读和宣讲，及时报道推进落实会和制定实施意见、实施方案等具体举措，宣传</w:t>
      </w:r>
      <w:r>
        <w:rPr>
          <w:rFonts w:ascii="仿宋" w:eastAsia="仿宋" w:hAnsi="仿宋" w:hint="eastAsia"/>
          <w:sz w:val="32"/>
          <w:szCs w:val="32"/>
        </w:rPr>
        <w:t>我</w:t>
      </w:r>
      <w:r>
        <w:rPr>
          <w:rFonts w:ascii="仿宋" w:eastAsia="仿宋" w:hAnsi="仿宋"/>
          <w:sz w:val="32"/>
          <w:szCs w:val="32"/>
        </w:rPr>
        <w:t>省</w:t>
      </w:r>
      <w:r w:rsidR="00B4205D" w:rsidRPr="00B4205D">
        <w:rPr>
          <w:rFonts w:ascii="仿宋" w:eastAsia="仿宋" w:hAnsi="仿宋"/>
          <w:sz w:val="32"/>
          <w:szCs w:val="32"/>
        </w:rPr>
        <w:t>出台的保护性</w:t>
      </w:r>
      <w:r w:rsidR="00B4205D" w:rsidRPr="00B4205D">
        <w:rPr>
          <w:rFonts w:ascii="仿宋" w:eastAsia="仿宋" w:hAnsi="仿宋"/>
          <w:sz w:val="32"/>
          <w:szCs w:val="32"/>
        </w:rPr>
        <w:lastRenderedPageBreak/>
        <w:t>耕作支持政策。大力宣传利用信息化远程监管手段，加强工作督导与绩效管理的创新做法与成效。</w:t>
      </w:r>
    </w:p>
    <w:p w:rsidR="00900E3C" w:rsidRPr="00901DF7" w:rsidRDefault="00900E3C" w:rsidP="00900E3C">
      <w:pPr>
        <w:ind w:firstLineChars="200" w:firstLine="640"/>
        <w:jc w:val="left"/>
        <w:rPr>
          <w:rFonts w:ascii="黑体" w:eastAsia="黑体" w:hAnsi="黑体"/>
          <w:sz w:val="32"/>
          <w:szCs w:val="32"/>
        </w:rPr>
      </w:pPr>
      <w:r w:rsidRPr="00901DF7">
        <w:rPr>
          <w:rFonts w:ascii="黑体" w:eastAsia="黑体" w:hAnsi="黑体" w:hint="eastAsia"/>
          <w:sz w:val="32"/>
          <w:szCs w:val="32"/>
        </w:rPr>
        <w:t>三</w:t>
      </w:r>
      <w:r w:rsidRPr="00901DF7">
        <w:rPr>
          <w:rFonts w:ascii="黑体" w:eastAsia="黑体" w:hAnsi="黑体"/>
          <w:sz w:val="32"/>
          <w:szCs w:val="32"/>
        </w:rPr>
        <w:t>、</w:t>
      </w:r>
      <w:r w:rsidR="007F72A6">
        <w:rPr>
          <w:rFonts w:ascii="黑体" w:eastAsia="黑体" w:hAnsi="黑体" w:hint="eastAsia"/>
          <w:sz w:val="32"/>
          <w:szCs w:val="32"/>
        </w:rPr>
        <w:t>围绕农机化扶持政策实施开展</w:t>
      </w:r>
      <w:r w:rsidR="007F72A6">
        <w:rPr>
          <w:rFonts w:ascii="黑体" w:eastAsia="黑体" w:hAnsi="黑体"/>
          <w:sz w:val="32"/>
          <w:szCs w:val="32"/>
        </w:rPr>
        <w:t>宣传</w:t>
      </w:r>
    </w:p>
    <w:p w:rsidR="00266290" w:rsidRPr="00266290" w:rsidRDefault="00882252" w:rsidP="00882252">
      <w:pPr>
        <w:ind w:firstLineChars="200" w:firstLine="640"/>
        <w:jc w:val="left"/>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w:t>
      </w:r>
      <w:r w:rsidR="0052234C" w:rsidRPr="00882252">
        <w:rPr>
          <w:rFonts w:ascii="仿宋" w:eastAsia="仿宋" w:hAnsi="仿宋"/>
          <w:sz w:val="32"/>
          <w:szCs w:val="32"/>
        </w:rPr>
        <w:t>及时报道</w:t>
      </w:r>
      <w:r w:rsidR="00266290" w:rsidRPr="00882252">
        <w:rPr>
          <w:rFonts w:ascii="仿宋" w:eastAsia="仿宋" w:hAnsi="仿宋"/>
          <w:sz w:val="32"/>
          <w:szCs w:val="32"/>
        </w:rPr>
        <w:t>优化完善农机购置补贴政策，调整补贴机具种类范围</w:t>
      </w:r>
      <w:r w:rsidR="0052234C" w:rsidRPr="00882252">
        <w:rPr>
          <w:rFonts w:ascii="仿宋" w:eastAsia="仿宋" w:hAnsi="仿宋" w:hint="eastAsia"/>
          <w:sz w:val="32"/>
          <w:szCs w:val="32"/>
        </w:rPr>
        <w:t>。</w:t>
      </w:r>
      <w:r w:rsidR="00266290" w:rsidRPr="00882252">
        <w:rPr>
          <w:rFonts w:ascii="仿宋" w:eastAsia="仿宋" w:hAnsi="仿宋"/>
          <w:sz w:val="32"/>
          <w:szCs w:val="32"/>
        </w:rPr>
        <w:t>积极报道</w:t>
      </w:r>
      <w:r w:rsidR="00BB2225">
        <w:rPr>
          <w:rFonts w:ascii="仿宋" w:eastAsia="仿宋" w:hAnsi="仿宋" w:hint="eastAsia"/>
          <w:sz w:val="32"/>
          <w:szCs w:val="32"/>
        </w:rPr>
        <w:t>农</w:t>
      </w:r>
      <w:r w:rsidR="00BB2225">
        <w:rPr>
          <w:rFonts w:ascii="仿宋" w:eastAsia="仿宋" w:hAnsi="仿宋"/>
          <w:sz w:val="32"/>
          <w:szCs w:val="32"/>
        </w:rPr>
        <w:t>机新产品补贴、</w:t>
      </w:r>
      <w:r w:rsidR="00266290" w:rsidRPr="00882252">
        <w:rPr>
          <w:rFonts w:ascii="仿宋" w:eastAsia="仿宋" w:hAnsi="仿宋"/>
          <w:sz w:val="32"/>
          <w:szCs w:val="32"/>
        </w:rPr>
        <w:t>农机购置综合补贴、农业机械化发展综合奖补、扩大补贴机具资质采信等试点工作进展情况与试点成果。</w:t>
      </w:r>
      <w:r w:rsidR="00840AE1" w:rsidRPr="00882252">
        <w:rPr>
          <w:rFonts w:ascii="仿宋" w:eastAsia="仿宋" w:hAnsi="仿宋"/>
          <w:sz w:val="32"/>
          <w:szCs w:val="32"/>
        </w:rPr>
        <w:t>及时宣传报道</w:t>
      </w:r>
      <w:r w:rsidR="00266290" w:rsidRPr="00882252">
        <w:rPr>
          <w:rFonts w:ascii="仿宋" w:eastAsia="仿宋" w:hAnsi="仿宋"/>
          <w:sz w:val="32"/>
          <w:szCs w:val="32"/>
        </w:rPr>
        <w:t>各地在农机购置补贴政策实施中实行补贴辅助管理系统常年连续开放、企业网络投档常年受理、补贴受益信息和资金使用进度实时公开、推行补贴申请受理和资金兑付限时办理等便民举措。聚焦各地在农机购置政策实施中采取的创新做法、积累的典型经验、取得的显著成效，大力宣传政策实施给农民带来的好处。</w:t>
      </w:r>
    </w:p>
    <w:p w:rsidR="00900E3C" w:rsidRPr="008E76A4" w:rsidRDefault="00B9776A" w:rsidP="00266290">
      <w:pPr>
        <w:ind w:firstLineChars="200" w:firstLine="640"/>
        <w:jc w:val="left"/>
        <w:rPr>
          <w:rFonts w:ascii="仿宋" w:eastAsia="仿宋" w:hAnsi="仿宋"/>
          <w:sz w:val="32"/>
          <w:szCs w:val="32"/>
        </w:rPr>
      </w:pPr>
      <w:r>
        <w:rPr>
          <w:rFonts w:ascii="仿宋" w:eastAsia="仿宋" w:hAnsi="仿宋" w:hint="eastAsia"/>
          <w:sz w:val="32"/>
          <w:szCs w:val="32"/>
        </w:rPr>
        <w:t>2、</w:t>
      </w:r>
      <w:r w:rsidR="00900E3C" w:rsidRPr="00512D89">
        <w:rPr>
          <w:rFonts w:ascii="仿宋" w:eastAsia="仿宋" w:hAnsi="仿宋" w:hint="eastAsia"/>
          <w:sz w:val="32"/>
          <w:szCs w:val="32"/>
        </w:rPr>
        <w:t>近年来，结合实际探索实施了农机作业补贴、</w:t>
      </w:r>
      <w:r w:rsidR="00900E3C">
        <w:rPr>
          <w:rFonts w:ascii="仿宋" w:eastAsia="仿宋" w:hAnsi="仿宋" w:hint="eastAsia"/>
          <w:sz w:val="32"/>
          <w:szCs w:val="32"/>
        </w:rPr>
        <w:t>农机合作社扶持、</w:t>
      </w:r>
      <w:r w:rsidR="00900E3C" w:rsidRPr="00512D89">
        <w:rPr>
          <w:rFonts w:ascii="仿宋" w:eastAsia="仿宋" w:hAnsi="仿宋" w:hint="eastAsia"/>
          <w:sz w:val="32"/>
          <w:szCs w:val="32"/>
        </w:rPr>
        <w:t>农机政策性保险、农机金融租赁、农机免费监理等扶持政策并取得了良好成效。要大力宣传各地好的经验和做法，重点宣传农机化扶持政策实施的机制办法，反映政策实施给农民带来的实实在在的好处、推动解决农机化发展突出问题等方面所发挥的重要作用。</w:t>
      </w:r>
    </w:p>
    <w:p w:rsidR="00900E3C" w:rsidRPr="00901DF7" w:rsidRDefault="00900E3C" w:rsidP="00900E3C">
      <w:pPr>
        <w:ind w:firstLineChars="200" w:firstLine="640"/>
        <w:jc w:val="left"/>
        <w:rPr>
          <w:rFonts w:ascii="黑体" w:eastAsia="黑体" w:hAnsi="黑体"/>
          <w:sz w:val="32"/>
          <w:szCs w:val="32"/>
        </w:rPr>
      </w:pPr>
      <w:r w:rsidRPr="00901DF7">
        <w:rPr>
          <w:rFonts w:ascii="黑体" w:eastAsia="黑体" w:hAnsi="黑体" w:hint="eastAsia"/>
          <w:sz w:val="32"/>
          <w:szCs w:val="32"/>
        </w:rPr>
        <w:t>四</w:t>
      </w:r>
      <w:r w:rsidRPr="00901DF7">
        <w:rPr>
          <w:rFonts w:ascii="黑体" w:eastAsia="黑体" w:hAnsi="黑体"/>
          <w:sz w:val="32"/>
          <w:szCs w:val="32"/>
        </w:rPr>
        <w:t>、</w:t>
      </w:r>
      <w:r w:rsidR="007F72A6">
        <w:rPr>
          <w:rFonts w:ascii="黑体" w:eastAsia="黑体" w:hAnsi="黑体" w:hint="eastAsia"/>
          <w:sz w:val="32"/>
          <w:szCs w:val="32"/>
        </w:rPr>
        <w:t>围绕</w:t>
      </w:r>
      <w:r w:rsidRPr="00901DF7">
        <w:rPr>
          <w:rFonts w:ascii="黑体" w:eastAsia="黑体" w:hAnsi="黑体" w:hint="eastAsia"/>
          <w:sz w:val="32"/>
          <w:szCs w:val="32"/>
        </w:rPr>
        <w:t>推进粮食生产全程机械化</w:t>
      </w:r>
      <w:r w:rsidR="007F72A6">
        <w:rPr>
          <w:rFonts w:ascii="黑体" w:eastAsia="黑体" w:hAnsi="黑体" w:hint="eastAsia"/>
          <w:sz w:val="32"/>
          <w:szCs w:val="32"/>
        </w:rPr>
        <w:t>开展</w:t>
      </w:r>
      <w:r w:rsidR="007F72A6">
        <w:rPr>
          <w:rFonts w:ascii="黑体" w:eastAsia="黑体" w:hAnsi="黑体"/>
          <w:sz w:val="32"/>
          <w:szCs w:val="32"/>
        </w:rPr>
        <w:t>宣传</w:t>
      </w:r>
    </w:p>
    <w:p w:rsidR="00900E3C" w:rsidRPr="000A6858" w:rsidRDefault="00900E3C" w:rsidP="0052234C">
      <w:pPr>
        <w:jc w:val="left"/>
        <w:rPr>
          <w:rFonts w:ascii="仿宋" w:eastAsia="仿宋" w:hAnsi="仿宋"/>
          <w:sz w:val="32"/>
          <w:szCs w:val="32"/>
        </w:rPr>
      </w:pPr>
      <w:r>
        <w:rPr>
          <w:rFonts w:ascii="仿宋" w:eastAsia="仿宋" w:hAnsi="仿宋" w:hint="eastAsia"/>
          <w:sz w:val="32"/>
          <w:szCs w:val="32"/>
        </w:rPr>
        <w:t xml:space="preserve">    </w:t>
      </w:r>
      <w:r w:rsidR="00BB2225">
        <w:rPr>
          <w:rFonts w:ascii="仿宋" w:eastAsia="仿宋" w:hAnsi="仿宋" w:hint="eastAsia"/>
          <w:sz w:val="32"/>
          <w:szCs w:val="32"/>
        </w:rPr>
        <w:t>注重</w:t>
      </w:r>
      <w:r w:rsidR="00BB2225">
        <w:rPr>
          <w:rFonts w:ascii="仿宋" w:eastAsia="仿宋" w:hAnsi="仿宋"/>
          <w:sz w:val="32"/>
          <w:szCs w:val="32"/>
        </w:rPr>
        <w:t>挖掘报道粮食生产</w:t>
      </w:r>
      <w:r w:rsidR="00EC4D25" w:rsidRPr="0052234C">
        <w:rPr>
          <w:rFonts w:ascii="仿宋" w:eastAsia="仿宋" w:hAnsi="仿宋"/>
          <w:sz w:val="32"/>
          <w:szCs w:val="32"/>
        </w:rPr>
        <w:t>全程机械化示范县建设的典型做法</w:t>
      </w:r>
      <w:r w:rsidR="00EC4D25" w:rsidRPr="0052234C">
        <w:rPr>
          <w:rFonts w:ascii="仿宋" w:eastAsia="仿宋" w:hAnsi="仿宋"/>
          <w:sz w:val="32"/>
          <w:szCs w:val="32"/>
        </w:rPr>
        <w:lastRenderedPageBreak/>
        <w:t>和成效</w:t>
      </w:r>
      <w:r w:rsidR="00EC4D25" w:rsidRPr="0052234C">
        <w:rPr>
          <w:rFonts w:ascii="仿宋" w:eastAsia="仿宋" w:hAnsi="仿宋" w:hint="eastAsia"/>
          <w:sz w:val="32"/>
          <w:szCs w:val="32"/>
        </w:rPr>
        <w:t>。重点</w:t>
      </w:r>
      <w:r w:rsidR="00EC4D25" w:rsidRPr="0052234C">
        <w:rPr>
          <w:rFonts w:ascii="仿宋" w:eastAsia="仿宋" w:hAnsi="仿宋"/>
          <w:sz w:val="32"/>
          <w:szCs w:val="32"/>
        </w:rPr>
        <w:t>宣传</w:t>
      </w:r>
      <w:r w:rsidR="00F504C1">
        <w:rPr>
          <w:rFonts w:ascii="仿宋" w:eastAsia="仿宋" w:hAnsi="仿宋" w:hint="eastAsia"/>
          <w:sz w:val="32"/>
          <w:szCs w:val="32"/>
        </w:rPr>
        <w:t>玉米</w:t>
      </w:r>
      <w:r w:rsidR="00F504C1">
        <w:rPr>
          <w:rFonts w:ascii="仿宋" w:eastAsia="仿宋" w:hAnsi="仿宋"/>
          <w:sz w:val="32"/>
          <w:szCs w:val="32"/>
        </w:rPr>
        <w:t>、水稻、大豆、马铃薯等</w:t>
      </w:r>
      <w:r w:rsidR="00EC4D25" w:rsidRPr="0052234C">
        <w:rPr>
          <w:rFonts w:ascii="仿宋" w:eastAsia="仿宋" w:hAnsi="仿宋"/>
          <w:sz w:val="32"/>
          <w:szCs w:val="32"/>
        </w:rPr>
        <w:t>生产机械化薄弱环节上的技术试验示范和推广应用方面的创新与突破。</w:t>
      </w:r>
      <w:r w:rsidRPr="000A6858">
        <w:rPr>
          <w:rFonts w:ascii="仿宋" w:eastAsia="仿宋" w:hAnsi="仿宋" w:hint="eastAsia"/>
          <w:sz w:val="32"/>
          <w:szCs w:val="32"/>
        </w:rPr>
        <w:t>宣传各地在深入开展粮食生产全程机械化推进行动，充分发挥农业机械集成技术，节本增效，推动规模经营，助力农业结构调整和增强粮食综合生产能力方面好的经验、做法。宣传各地加快普及应用全程机械化生产技术，探索总结主要粮食作物生产全程机械化推进行动的技术路径、技术模式、配套机具、操作规程及服务方式等方面好的经验、做法。</w:t>
      </w:r>
    </w:p>
    <w:p w:rsidR="00900E3C" w:rsidRPr="00901DF7" w:rsidRDefault="00900E3C" w:rsidP="00900E3C">
      <w:pPr>
        <w:ind w:firstLineChars="200" w:firstLine="640"/>
        <w:jc w:val="left"/>
        <w:rPr>
          <w:rFonts w:ascii="黑体" w:eastAsia="黑体" w:hAnsi="黑体"/>
          <w:sz w:val="32"/>
          <w:szCs w:val="32"/>
        </w:rPr>
      </w:pPr>
      <w:r w:rsidRPr="00901DF7">
        <w:rPr>
          <w:rFonts w:ascii="黑体" w:eastAsia="黑体" w:hAnsi="黑体" w:hint="eastAsia"/>
          <w:sz w:val="32"/>
          <w:szCs w:val="32"/>
        </w:rPr>
        <w:t>五</w:t>
      </w:r>
      <w:r w:rsidRPr="00901DF7">
        <w:rPr>
          <w:rFonts w:ascii="黑体" w:eastAsia="黑体" w:hAnsi="黑体"/>
          <w:sz w:val="32"/>
          <w:szCs w:val="32"/>
        </w:rPr>
        <w:t>、</w:t>
      </w:r>
      <w:r w:rsidR="007F72A6">
        <w:rPr>
          <w:rFonts w:ascii="黑体" w:eastAsia="黑体" w:hAnsi="黑体" w:hint="eastAsia"/>
          <w:sz w:val="32"/>
          <w:szCs w:val="32"/>
        </w:rPr>
        <w:t>围绕</w:t>
      </w:r>
      <w:r w:rsidRPr="00901DF7">
        <w:rPr>
          <w:rFonts w:ascii="黑体" w:eastAsia="黑体" w:hAnsi="黑体" w:hint="eastAsia"/>
          <w:sz w:val="32"/>
          <w:szCs w:val="32"/>
        </w:rPr>
        <w:t>重要农时农机化生产动态和重大活动</w:t>
      </w:r>
      <w:r w:rsidR="007F72A6">
        <w:rPr>
          <w:rFonts w:ascii="黑体" w:eastAsia="黑体" w:hAnsi="黑体" w:hint="eastAsia"/>
          <w:sz w:val="32"/>
          <w:szCs w:val="32"/>
        </w:rPr>
        <w:t>开展</w:t>
      </w:r>
      <w:r w:rsidR="007F72A6">
        <w:rPr>
          <w:rFonts w:ascii="黑体" w:eastAsia="黑体" w:hAnsi="黑体"/>
          <w:sz w:val="32"/>
          <w:szCs w:val="32"/>
        </w:rPr>
        <w:t>宣传</w:t>
      </w:r>
    </w:p>
    <w:p w:rsidR="00900E3C" w:rsidRDefault="00BC43F5" w:rsidP="00BC43F5">
      <w:pPr>
        <w:ind w:firstLineChars="200" w:firstLine="640"/>
        <w:jc w:val="left"/>
        <w:rPr>
          <w:rFonts w:ascii="仿宋" w:eastAsia="仿宋" w:hAnsi="仿宋"/>
          <w:sz w:val="32"/>
          <w:szCs w:val="32"/>
        </w:rPr>
      </w:pPr>
      <w:r w:rsidRPr="00BC43F5">
        <w:rPr>
          <w:rFonts w:ascii="仿宋" w:eastAsia="仿宋" w:hAnsi="仿宋"/>
          <w:sz w:val="32"/>
          <w:szCs w:val="32"/>
        </w:rPr>
        <w:t>针对新冠肺炎疫情防控工作，</w:t>
      </w:r>
      <w:r>
        <w:rPr>
          <w:rFonts w:ascii="仿宋" w:eastAsia="仿宋" w:hAnsi="仿宋"/>
          <w:sz w:val="32"/>
          <w:szCs w:val="32"/>
        </w:rPr>
        <w:t>及时跟踪重要农时农业机械化生产形势、动态</w:t>
      </w:r>
      <w:r>
        <w:rPr>
          <w:rFonts w:ascii="仿宋" w:eastAsia="仿宋" w:hAnsi="仿宋" w:hint="eastAsia"/>
          <w:sz w:val="32"/>
          <w:szCs w:val="32"/>
        </w:rPr>
        <w:t>。</w:t>
      </w:r>
      <w:r w:rsidRPr="00BC43F5">
        <w:rPr>
          <w:rFonts w:ascii="仿宋" w:eastAsia="仿宋" w:hAnsi="仿宋"/>
          <w:sz w:val="32"/>
          <w:szCs w:val="32"/>
        </w:rPr>
        <w:t>积极报道各地重要农时农业机械化生产出</w:t>
      </w:r>
      <w:r>
        <w:rPr>
          <w:rFonts w:ascii="仿宋" w:eastAsia="仿宋" w:hAnsi="仿宋"/>
          <w:sz w:val="32"/>
          <w:szCs w:val="32"/>
        </w:rPr>
        <w:t>现的新变化、新特点</w:t>
      </w:r>
      <w:r w:rsidR="0052234C">
        <w:rPr>
          <w:rFonts w:ascii="仿宋" w:eastAsia="仿宋" w:hAnsi="仿宋" w:hint="eastAsia"/>
          <w:sz w:val="32"/>
          <w:szCs w:val="32"/>
        </w:rPr>
        <w:t>。</w:t>
      </w:r>
      <w:r w:rsidR="00900E3C" w:rsidRPr="00C607C0">
        <w:rPr>
          <w:rFonts w:ascii="仿宋" w:eastAsia="仿宋" w:hAnsi="仿宋" w:hint="eastAsia"/>
          <w:sz w:val="32"/>
          <w:szCs w:val="32"/>
        </w:rPr>
        <w:t>聚焦春种、夏管、秋收三大主要农时季节,</w:t>
      </w:r>
      <w:r w:rsidR="00900E3C">
        <w:rPr>
          <w:rFonts w:ascii="仿宋" w:eastAsia="仿宋" w:hAnsi="仿宋" w:hint="eastAsia"/>
          <w:sz w:val="32"/>
          <w:szCs w:val="32"/>
        </w:rPr>
        <w:t>宣传各地在</w:t>
      </w:r>
      <w:r w:rsidR="00900E3C" w:rsidRPr="006D7B3A">
        <w:rPr>
          <w:rFonts w:ascii="仿宋" w:eastAsia="仿宋" w:hAnsi="仿宋" w:hint="eastAsia"/>
          <w:sz w:val="32"/>
          <w:szCs w:val="32"/>
        </w:rPr>
        <w:t>组织农机化生产形势分析预测、组织调度、信息服务等工作做法、经验以及开展的重大活动。重点宣传</w:t>
      </w:r>
      <w:r w:rsidR="00900E3C" w:rsidRPr="00CF6025">
        <w:rPr>
          <w:rFonts w:ascii="仿宋" w:eastAsia="仿宋" w:hAnsi="仿宋" w:hint="eastAsia"/>
          <w:sz w:val="32"/>
          <w:szCs w:val="32"/>
        </w:rPr>
        <w:t>秸秆覆盖还田保护性耕作、</w:t>
      </w:r>
      <w:r w:rsidR="00900E3C">
        <w:rPr>
          <w:rFonts w:ascii="仿宋" w:eastAsia="仿宋" w:hAnsi="仿宋" w:hint="eastAsia"/>
          <w:sz w:val="32"/>
          <w:szCs w:val="32"/>
        </w:rPr>
        <w:t>农机</w:t>
      </w:r>
      <w:r w:rsidR="00900E3C" w:rsidRPr="00CF6025">
        <w:rPr>
          <w:rFonts w:ascii="仿宋" w:eastAsia="仿宋" w:hAnsi="仿宋" w:hint="eastAsia"/>
          <w:sz w:val="32"/>
          <w:szCs w:val="32"/>
        </w:rPr>
        <w:t>深松整地、</w:t>
      </w:r>
      <w:r w:rsidR="00900E3C">
        <w:rPr>
          <w:rFonts w:ascii="仿宋" w:eastAsia="仿宋" w:hAnsi="仿宋" w:hint="eastAsia"/>
          <w:sz w:val="32"/>
          <w:szCs w:val="32"/>
        </w:rPr>
        <w:t>机械化</w:t>
      </w:r>
      <w:r w:rsidR="00900E3C" w:rsidRPr="00CF6025">
        <w:rPr>
          <w:rFonts w:ascii="仿宋" w:eastAsia="仿宋" w:hAnsi="仿宋" w:hint="eastAsia"/>
          <w:sz w:val="32"/>
          <w:szCs w:val="32"/>
        </w:rPr>
        <w:t>免耕播种、精量播种、水稻机械化育(插)</w:t>
      </w:r>
      <w:r w:rsidR="00900E3C">
        <w:rPr>
          <w:rFonts w:ascii="仿宋" w:eastAsia="仿宋" w:hAnsi="仿宋" w:hint="eastAsia"/>
          <w:sz w:val="32"/>
          <w:szCs w:val="32"/>
        </w:rPr>
        <w:t>秧、机械化收获和</w:t>
      </w:r>
      <w:r w:rsidR="00900E3C" w:rsidRPr="006D7B3A">
        <w:rPr>
          <w:rFonts w:ascii="仿宋" w:eastAsia="仿宋" w:hAnsi="仿宋" w:hint="eastAsia"/>
          <w:sz w:val="32"/>
          <w:szCs w:val="32"/>
        </w:rPr>
        <w:t>粮食作物高效植保等工作的进展情况，各地在推动农机跨区作业由机收向机耕、机插、机播等领域拓展等经验和做法。</w:t>
      </w:r>
      <w:r w:rsidR="00900E3C" w:rsidRPr="004F5299">
        <w:rPr>
          <w:rFonts w:ascii="仿宋" w:eastAsia="仿宋" w:hAnsi="仿宋" w:hint="eastAsia"/>
          <w:sz w:val="32"/>
          <w:szCs w:val="32"/>
        </w:rPr>
        <w:t>针对在农业机械化领域有影响的重要文件的出台以及重要的工作会议、展览会、研讨会、现场会等重大活动进行宣传报道，扩大社会影响力。</w:t>
      </w:r>
    </w:p>
    <w:p w:rsidR="00900E3C" w:rsidRPr="00901DF7" w:rsidRDefault="00900E3C" w:rsidP="00900E3C">
      <w:pPr>
        <w:ind w:firstLineChars="200" w:firstLine="640"/>
        <w:jc w:val="left"/>
        <w:rPr>
          <w:rFonts w:ascii="黑体" w:eastAsia="黑体" w:hAnsi="黑体"/>
          <w:sz w:val="32"/>
          <w:szCs w:val="32"/>
        </w:rPr>
      </w:pPr>
      <w:r w:rsidRPr="00901DF7">
        <w:rPr>
          <w:rFonts w:ascii="黑体" w:eastAsia="黑体" w:hAnsi="黑体" w:hint="eastAsia"/>
          <w:sz w:val="32"/>
          <w:szCs w:val="32"/>
        </w:rPr>
        <w:lastRenderedPageBreak/>
        <w:t>六</w:t>
      </w:r>
      <w:r w:rsidRPr="00901DF7">
        <w:rPr>
          <w:rFonts w:ascii="黑体" w:eastAsia="黑体" w:hAnsi="黑体"/>
          <w:sz w:val="32"/>
          <w:szCs w:val="32"/>
        </w:rPr>
        <w:t>、</w:t>
      </w:r>
      <w:r w:rsidR="00A052FF">
        <w:rPr>
          <w:rFonts w:ascii="黑体" w:eastAsia="黑体" w:hAnsi="黑体" w:hint="eastAsia"/>
          <w:sz w:val="32"/>
          <w:szCs w:val="32"/>
        </w:rPr>
        <w:t>围绕</w:t>
      </w:r>
      <w:r w:rsidRPr="00901DF7">
        <w:rPr>
          <w:rFonts w:ascii="黑体" w:eastAsia="黑体" w:hAnsi="黑体" w:hint="eastAsia"/>
          <w:sz w:val="32"/>
          <w:szCs w:val="32"/>
        </w:rPr>
        <w:t>农机化与信息化融合发展</w:t>
      </w:r>
      <w:r w:rsidR="00A052FF">
        <w:rPr>
          <w:rFonts w:ascii="黑体" w:eastAsia="黑体" w:hAnsi="黑体" w:hint="eastAsia"/>
          <w:sz w:val="32"/>
          <w:szCs w:val="32"/>
        </w:rPr>
        <w:t>开展</w:t>
      </w:r>
      <w:r w:rsidR="00A052FF">
        <w:rPr>
          <w:rFonts w:ascii="黑体" w:eastAsia="黑体" w:hAnsi="黑体"/>
          <w:sz w:val="32"/>
          <w:szCs w:val="32"/>
        </w:rPr>
        <w:t>宣传</w:t>
      </w:r>
    </w:p>
    <w:p w:rsidR="00900E3C" w:rsidRPr="00D3359D" w:rsidRDefault="0044563A" w:rsidP="00840AE1">
      <w:pPr>
        <w:widowControl/>
        <w:shd w:val="clear" w:color="auto" w:fill="FFFFFF"/>
        <w:wordWrap w:val="0"/>
        <w:spacing w:line="480" w:lineRule="auto"/>
        <w:ind w:firstLineChars="200" w:firstLine="640"/>
        <w:rPr>
          <w:rFonts w:ascii="仿宋" w:eastAsia="仿宋" w:hAnsi="仿宋"/>
          <w:sz w:val="32"/>
          <w:szCs w:val="32"/>
        </w:rPr>
      </w:pPr>
      <w:r w:rsidRPr="00D3359D">
        <w:rPr>
          <w:rFonts w:ascii="仿宋" w:eastAsia="仿宋" w:hAnsi="仿宋" w:hint="eastAsia"/>
          <w:sz w:val="32"/>
          <w:szCs w:val="32"/>
        </w:rPr>
        <w:t>及时宣传信息化技术在农业机械化领域中的研究成果和应用成效。</w:t>
      </w:r>
      <w:r w:rsidRPr="0044563A">
        <w:rPr>
          <w:rFonts w:ascii="仿宋" w:eastAsia="仿宋" w:hAnsi="仿宋"/>
          <w:sz w:val="32"/>
          <w:szCs w:val="32"/>
        </w:rPr>
        <w:t>积极</w:t>
      </w:r>
      <w:r w:rsidRPr="00D3359D">
        <w:rPr>
          <w:rFonts w:ascii="仿宋" w:eastAsia="仿宋" w:hAnsi="仿宋" w:hint="eastAsia"/>
          <w:sz w:val="32"/>
          <w:szCs w:val="32"/>
        </w:rPr>
        <w:t>宣传</w:t>
      </w:r>
      <w:r w:rsidR="00B4205D" w:rsidRPr="0044563A">
        <w:rPr>
          <w:rFonts w:ascii="仿宋" w:eastAsia="仿宋" w:hAnsi="仿宋"/>
          <w:sz w:val="32"/>
          <w:szCs w:val="32"/>
        </w:rPr>
        <w:t>农机与农艺深度融合、解决全程机械化中的短板弱项方面开展的研究探索、技术创新、示范推广等活动。</w:t>
      </w:r>
      <w:r w:rsidR="00900E3C" w:rsidRPr="00D3359D">
        <w:rPr>
          <w:rFonts w:ascii="仿宋" w:eastAsia="仿宋" w:hAnsi="仿宋" w:hint="eastAsia"/>
          <w:sz w:val="32"/>
          <w:szCs w:val="32"/>
        </w:rPr>
        <w:t>宣传各地在推进“互联网+农机作业”、“互联网+农机鉴定服务”、“互联网+农机化技术推广”、“互联网+农机培训”等“互联网+”信息化手段应用上的进展情况。宣传推动构建农业机械化管理服务大数据平台进展情况。及时宣传农技人员使用中国农技推广APP应用等情况。</w:t>
      </w:r>
    </w:p>
    <w:p w:rsidR="00900E3C" w:rsidRPr="00901DF7" w:rsidRDefault="00900E3C" w:rsidP="00900E3C">
      <w:pPr>
        <w:ind w:firstLineChars="200" w:firstLine="640"/>
        <w:jc w:val="left"/>
        <w:rPr>
          <w:rFonts w:ascii="黑体" w:eastAsia="黑体" w:hAnsi="黑体"/>
          <w:sz w:val="32"/>
          <w:szCs w:val="32"/>
        </w:rPr>
      </w:pPr>
      <w:r w:rsidRPr="00901DF7">
        <w:rPr>
          <w:rFonts w:ascii="黑体" w:eastAsia="黑体" w:hAnsi="黑体" w:hint="eastAsia"/>
          <w:sz w:val="32"/>
          <w:szCs w:val="32"/>
        </w:rPr>
        <w:t>七</w:t>
      </w:r>
      <w:r w:rsidRPr="00901DF7">
        <w:rPr>
          <w:rFonts w:ascii="黑体" w:eastAsia="黑体" w:hAnsi="黑体"/>
          <w:sz w:val="32"/>
          <w:szCs w:val="32"/>
        </w:rPr>
        <w:t>、</w:t>
      </w:r>
      <w:r w:rsidR="00A052FF">
        <w:rPr>
          <w:rFonts w:ascii="黑体" w:eastAsia="黑体" w:hAnsi="黑体" w:hint="eastAsia"/>
          <w:sz w:val="32"/>
          <w:szCs w:val="32"/>
        </w:rPr>
        <w:t>围绕</w:t>
      </w:r>
      <w:r w:rsidRPr="00901DF7">
        <w:rPr>
          <w:rFonts w:ascii="黑体" w:eastAsia="黑体" w:hAnsi="黑体" w:hint="eastAsia"/>
          <w:sz w:val="32"/>
          <w:szCs w:val="32"/>
        </w:rPr>
        <w:t>农业机械化科技创新和</w:t>
      </w:r>
      <w:r w:rsidRPr="00901DF7">
        <w:rPr>
          <w:rFonts w:ascii="黑体" w:eastAsia="黑体" w:hAnsi="黑体"/>
          <w:sz w:val="32"/>
          <w:szCs w:val="32"/>
        </w:rPr>
        <w:t>示范推广应用</w:t>
      </w:r>
      <w:r w:rsidR="00A052FF">
        <w:rPr>
          <w:rFonts w:ascii="黑体" w:eastAsia="黑体" w:hAnsi="黑体" w:hint="eastAsia"/>
          <w:sz w:val="32"/>
          <w:szCs w:val="32"/>
        </w:rPr>
        <w:t>开展</w:t>
      </w:r>
      <w:r w:rsidR="00A052FF">
        <w:rPr>
          <w:rFonts w:ascii="黑体" w:eastAsia="黑体" w:hAnsi="黑体"/>
          <w:sz w:val="32"/>
          <w:szCs w:val="32"/>
        </w:rPr>
        <w:t>宣传</w:t>
      </w:r>
    </w:p>
    <w:p w:rsidR="00900E3C" w:rsidRPr="00FE7C09" w:rsidRDefault="00900E3C" w:rsidP="00900E3C">
      <w:pPr>
        <w:jc w:val="left"/>
        <w:rPr>
          <w:rFonts w:ascii="仿宋" w:eastAsia="仿宋" w:hAnsi="仿宋"/>
          <w:sz w:val="32"/>
          <w:szCs w:val="32"/>
        </w:rPr>
      </w:pPr>
      <w:r>
        <w:rPr>
          <w:rFonts w:ascii="仿宋" w:eastAsia="仿宋" w:hAnsi="仿宋" w:hint="eastAsia"/>
          <w:sz w:val="32"/>
          <w:szCs w:val="32"/>
        </w:rPr>
        <w:t xml:space="preserve">    </w:t>
      </w:r>
      <w:r w:rsidR="0044563A">
        <w:rPr>
          <w:rFonts w:ascii="仿宋" w:eastAsia="仿宋" w:hAnsi="仿宋" w:hint="eastAsia"/>
          <w:sz w:val="32"/>
          <w:szCs w:val="32"/>
        </w:rPr>
        <w:t>大</w:t>
      </w:r>
      <w:r w:rsidR="0044563A">
        <w:rPr>
          <w:rFonts w:ascii="仿宋" w:eastAsia="仿宋" w:hAnsi="仿宋"/>
          <w:sz w:val="32"/>
          <w:szCs w:val="32"/>
        </w:rPr>
        <w:t>力</w:t>
      </w:r>
      <w:r w:rsidRPr="009D4928">
        <w:rPr>
          <w:rFonts w:ascii="仿宋" w:eastAsia="仿宋" w:hAnsi="仿宋"/>
          <w:sz w:val="32"/>
          <w:szCs w:val="32"/>
        </w:rPr>
        <w:t>宣传在农业机械化技术科学研究中的重大突破或进展</w:t>
      </w:r>
      <w:r>
        <w:rPr>
          <w:rFonts w:ascii="仿宋" w:eastAsia="仿宋" w:hAnsi="仿宋" w:hint="eastAsia"/>
          <w:sz w:val="32"/>
          <w:szCs w:val="32"/>
        </w:rPr>
        <w:t>。宣传</w:t>
      </w:r>
      <w:r w:rsidRPr="006244D8">
        <w:rPr>
          <w:rFonts w:ascii="仿宋" w:eastAsia="仿宋" w:hAnsi="仿宋"/>
          <w:sz w:val="32"/>
          <w:szCs w:val="32"/>
        </w:rPr>
        <w:t>绿色、特色和薄弱环节上的农机新机具新技术</w:t>
      </w:r>
      <w:r>
        <w:rPr>
          <w:rFonts w:ascii="仿宋" w:eastAsia="仿宋" w:hAnsi="仿宋" w:hint="eastAsia"/>
          <w:sz w:val="32"/>
          <w:szCs w:val="32"/>
        </w:rPr>
        <w:t>新模式的</w:t>
      </w:r>
      <w:r w:rsidRPr="006244D8">
        <w:rPr>
          <w:rFonts w:ascii="仿宋" w:eastAsia="仿宋" w:hAnsi="仿宋"/>
          <w:sz w:val="32"/>
          <w:szCs w:val="32"/>
        </w:rPr>
        <w:t>进展和成果</w:t>
      </w:r>
      <w:r w:rsidRPr="006244D8">
        <w:rPr>
          <w:rFonts w:ascii="仿宋" w:eastAsia="仿宋" w:hAnsi="仿宋" w:hint="eastAsia"/>
          <w:sz w:val="32"/>
          <w:szCs w:val="32"/>
        </w:rPr>
        <w:t>。</w:t>
      </w:r>
      <w:r w:rsidR="0044563A">
        <w:rPr>
          <w:rFonts w:ascii="仿宋" w:eastAsia="仿宋" w:hAnsi="仿宋" w:hint="eastAsia"/>
          <w:sz w:val="32"/>
          <w:szCs w:val="32"/>
        </w:rPr>
        <w:t>宣传</w:t>
      </w:r>
      <w:r w:rsidR="0044563A" w:rsidRPr="0044563A">
        <w:rPr>
          <w:rFonts w:ascii="仿宋" w:eastAsia="仿宋" w:hAnsi="仿宋"/>
          <w:sz w:val="32"/>
          <w:szCs w:val="32"/>
        </w:rPr>
        <w:t>智能化、复合型农业机械研发取得的成效和应用情况</w:t>
      </w:r>
      <w:r w:rsidR="0044563A">
        <w:rPr>
          <w:rFonts w:ascii="仿宋" w:eastAsia="仿宋" w:hAnsi="仿宋" w:hint="eastAsia"/>
          <w:sz w:val="32"/>
          <w:szCs w:val="32"/>
        </w:rPr>
        <w:t>。</w:t>
      </w:r>
      <w:r w:rsidRPr="00FE7C09">
        <w:rPr>
          <w:rFonts w:ascii="仿宋" w:eastAsia="仿宋" w:hAnsi="仿宋" w:hint="eastAsia"/>
          <w:sz w:val="32"/>
          <w:szCs w:val="32"/>
        </w:rPr>
        <w:t>宣传各地围绕</w:t>
      </w:r>
      <w:r w:rsidR="0044563A" w:rsidRPr="0044563A">
        <w:rPr>
          <w:rFonts w:ascii="仿宋" w:eastAsia="仿宋" w:hAnsi="仿宋"/>
          <w:sz w:val="32"/>
          <w:szCs w:val="32"/>
        </w:rPr>
        <w:t>农业机械化主推技术、重大引领性技术，推动薄弱环节</w:t>
      </w:r>
      <w:r w:rsidR="0044563A">
        <w:rPr>
          <w:rFonts w:ascii="仿宋" w:eastAsia="仿宋" w:hAnsi="仿宋" w:hint="eastAsia"/>
          <w:sz w:val="32"/>
          <w:szCs w:val="32"/>
        </w:rPr>
        <w:t>和</w:t>
      </w:r>
      <w:r w:rsidRPr="00FE7C09">
        <w:rPr>
          <w:rFonts w:ascii="仿宋" w:eastAsia="仿宋" w:hAnsi="仿宋" w:hint="eastAsia"/>
          <w:sz w:val="32"/>
          <w:szCs w:val="32"/>
        </w:rPr>
        <w:t>促进农业绿色发展，通过政策支持引导，示范引领保护性耕作、农机深松</w:t>
      </w:r>
      <w:r>
        <w:rPr>
          <w:rFonts w:ascii="仿宋" w:eastAsia="仿宋" w:hAnsi="仿宋" w:hint="eastAsia"/>
          <w:sz w:val="32"/>
          <w:szCs w:val="32"/>
        </w:rPr>
        <w:t>、机插秧、精量播种、</w:t>
      </w:r>
      <w:proofErr w:type="gramStart"/>
      <w:r w:rsidRPr="000A6858">
        <w:rPr>
          <w:rFonts w:ascii="仿宋" w:eastAsia="仿宋" w:hAnsi="仿宋" w:hint="eastAsia"/>
          <w:sz w:val="32"/>
          <w:szCs w:val="32"/>
        </w:rPr>
        <w:t>水稻机</w:t>
      </w:r>
      <w:proofErr w:type="gramEnd"/>
      <w:r w:rsidRPr="000A6858">
        <w:rPr>
          <w:rFonts w:ascii="仿宋" w:eastAsia="仿宋" w:hAnsi="仿宋" w:hint="eastAsia"/>
          <w:sz w:val="32"/>
          <w:szCs w:val="32"/>
        </w:rPr>
        <w:t>插秧</w:t>
      </w:r>
      <w:proofErr w:type="gramStart"/>
      <w:r w:rsidRPr="000A6858">
        <w:rPr>
          <w:rFonts w:ascii="仿宋" w:eastAsia="仿宋" w:hAnsi="仿宋" w:hint="eastAsia"/>
          <w:sz w:val="32"/>
          <w:szCs w:val="32"/>
        </w:rPr>
        <w:t>同步侧深施肥</w:t>
      </w:r>
      <w:proofErr w:type="gramEnd"/>
      <w:r>
        <w:rPr>
          <w:rFonts w:ascii="仿宋" w:eastAsia="仿宋" w:hAnsi="仿宋" w:hint="eastAsia"/>
          <w:sz w:val="32"/>
          <w:szCs w:val="32"/>
        </w:rPr>
        <w:t>、秸秆还田等农机化重点技术集成应用与推广情况</w:t>
      </w:r>
      <w:r w:rsidRPr="00FE7C09">
        <w:rPr>
          <w:rFonts w:ascii="仿宋" w:eastAsia="仿宋" w:hAnsi="仿宋" w:hint="eastAsia"/>
          <w:sz w:val="32"/>
          <w:szCs w:val="32"/>
        </w:rPr>
        <w:t>。</w:t>
      </w:r>
    </w:p>
    <w:p w:rsidR="00900E3C" w:rsidRPr="00901DF7" w:rsidRDefault="00900E3C" w:rsidP="00900E3C">
      <w:pPr>
        <w:ind w:firstLineChars="200" w:firstLine="640"/>
        <w:jc w:val="left"/>
        <w:rPr>
          <w:rFonts w:ascii="黑体" w:eastAsia="黑体" w:hAnsi="黑体"/>
          <w:sz w:val="32"/>
          <w:szCs w:val="32"/>
        </w:rPr>
      </w:pPr>
      <w:r w:rsidRPr="00901DF7">
        <w:rPr>
          <w:rFonts w:ascii="黑体" w:eastAsia="黑体" w:hAnsi="黑体" w:hint="eastAsia"/>
          <w:sz w:val="32"/>
          <w:szCs w:val="32"/>
        </w:rPr>
        <w:t>八</w:t>
      </w:r>
      <w:r w:rsidRPr="00901DF7">
        <w:rPr>
          <w:rFonts w:ascii="黑体" w:eastAsia="黑体" w:hAnsi="黑体"/>
          <w:sz w:val="32"/>
          <w:szCs w:val="32"/>
        </w:rPr>
        <w:t>、</w:t>
      </w:r>
      <w:r w:rsidR="00A052FF">
        <w:rPr>
          <w:rFonts w:ascii="黑体" w:eastAsia="黑体" w:hAnsi="黑体" w:hint="eastAsia"/>
          <w:sz w:val="32"/>
          <w:szCs w:val="32"/>
        </w:rPr>
        <w:t>围绕</w:t>
      </w:r>
      <w:r w:rsidRPr="00901DF7">
        <w:rPr>
          <w:rFonts w:ascii="黑体" w:eastAsia="黑体" w:hAnsi="黑体" w:hint="eastAsia"/>
          <w:sz w:val="32"/>
          <w:szCs w:val="32"/>
        </w:rPr>
        <w:t>“放管服”改革</w:t>
      </w:r>
      <w:r w:rsidR="00A052FF">
        <w:rPr>
          <w:rFonts w:ascii="黑体" w:eastAsia="黑体" w:hAnsi="黑体" w:hint="eastAsia"/>
          <w:sz w:val="32"/>
          <w:szCs w:val="32"/>
        </w:rPr>
        <w:t>进展</w:t>
      </w:r>
      <w:r w:rsidR="00A052FF">
        <w:rPr>
          <w:rFonts w:ascii="黑体" w:eastAsia="黑体" w:hAnsi="黑体"/>
          <w:sz w:val="32"/>
          <w:szCs w:val="32"/>
        </w:rPr>
        <w:t>与成效开展</w:t>
      </w:r>
      <w:r w:rsidR="00A052FF">
        <w:rPr>
          <w:rFonts w:ascii="黑体" w:eastAsia="黑体" w:hAnsi="黑体" w:hint="eastAsia"/>
          <w:sz w:val="32"/>
          <w:szCs w:val="32"/>
        </w:rPr>
        <w:t>宣传</w:t>
      </w:r>
    </w:p>
    <w:p w:rsidR="00900E3C" w:rsidRPr="00B869D5" w:rsidRDefault="00900E3C" w:rsidP="00900E3C">
      <w:pPr>
        <w:jc w:val="left"/>
        <w:rPr>
          <w:rFonts w:ascii="仿宋" w:eastAsia="仿宋" w:hAnsi="仿宋"/>
          <w:sz w:val="32"/>
          <w:szCs w:val="32"/>
        </w:rPr>
      </w:pPr>
      <w:r>
        <w:rPr>
          <w:rFonts w:ascii="仿宋" w:eastAsia="仿宋" w:hAnsi="仿宋" w:hint="eastAsia"/>
          <w:sz w:val="32"/>
          <w:szCs w:val="32"/>
        </w:rPr>
        <w:t xml:space="preserve">    </w:t>
      </w:r>
      <w:r w:rsidRPr="0087018E">
        <w:rPr>
          <w:rFonts w:ascii="仿宋" w:eastAsia="仿宋" w:hAnsi="仿宋" w:hint="eastAsia"/>
          <w:sz w:val="32"/>
          <w:szCs w:val="32"/>
        </w:rPr>
        <w:t>大力宣传各地推动落实农机安全监管、</w:t>
      </w:r>
      <w:r>
        <w:rPr>
          <w:rFonts w:ascii="仿宋" w:eastAsia="仿宋" w:hAnsi="仿宋" w:hint="eastAsia"/>
          <w:sz w:val="32"/>
          <w:szCs w:val="32"/>
        </w:rPr>
        <w:t>农机化生产管理、</w:t>
      </w:r>
      <w:r>
        <w:rPr>
          <w:rFonts w:ascii="仿宋" w:eastAsia="仿宋" w:hAnsi="仿宋" w:hint="eastAsia"/>
          <w:sz w:val="32"/>
          <w:szCs w:val="32"/>
        </w:rPr>
        <w:lastRenderedPageBreak/>
        <w:t>农机鉴定管理、</w:t>
      </w:r>
      <w:r w:rsidRPr="0087018E">
        <w:rPr>
          <w:rFonts w:ascii="仿宋" w:eastAsia="仿宋" w:hAnsi="仿宋" w:hint="eastAsia"/>
          <w:sz w:val="32"/>
          <w:szCs w:val="32"/>
        </w:rPr>
        <w:t>农机维修和驾驶培训等农业机械化管理“放管服”改革中采取的措施和取得的经验。</w:t>
      </w:r>
      <w:r w:rsidR="000E670B">
        <w:rPr>
          <w:rFonts w:ascii="仿宋" w:eastAsia="仿宋" w:hAnsi="仿宋" w:hint="eastAsia"/>
          <w:sz w:val="32"/>
          <w:szCs w:val="32"/>
        </w:rPr>
        <w:t>宣传</w:t>
      </w:r>
      <w:r w:rsidR="000E670B" w:rsidRPr="000E670B">
        <w:rPr>
          <w:rFonts w:ascii="仿宋" w:eastAsia="仿宋" w:hAnsi="仿宋"/>
          <w:sz w:val="32"/>
          <w:szCs w:val="32"/>
        </w:rPr>
        <w:t>贯彻落实</w:t>
      </w:r>
      <w:r w:rsidR="007C44DB" w:rsidRPr="007C44DB">
        <w:rPr>
          <w:rFonts w:ascii="仿宋" w:eastAsia="仿宋" w:hAnsi="仿宋"/>
          <w:sz w:val="32"/>
          <w:szCs w:val="32"/>
        </w:rPr>
        <w:t>农机试验鉴定制度改革</w:t>
      </w:r>
      <w:r w:rsidR="000E670B" w:rsidRPr="000E670B">
        <w:rPr>
          <w:rFonts w:ascii="仿宋" w:eastAsia="仿宋" w:hAnsi="仿宋"/>
          <w:sz w:val="32"/>
          <w:szCs w:val="32"/>
        </w:rPr>
        <w:t>取得的进展与成效。积极宣传创新产品鉴定办法和鉴定种类指南，开展获证在用产品监督和农机质量调查的宣传报道。</w:t>
      </w:r>
      <w:r w:rsidR="002C5C47" w:rsidRPr="002C5C47">
        <w:rPr>
          <w:rFonts w:ascii="仿宋" w:eastAsia="仿宋" w:hAnsi="仿宋"/>
          <w:sz w:val="32"/>
          <w:szCs w:val="32"/>
        </w:rPr>
        <w:t>及时报道今年制定出台的《农业机械报废更新补贴实施指导意见》，</w:t>
      </w:r>
      <w:r w:rsidRPr="00B869D5">
        <w:rPr>
          <w:rFonts w:ascii="仿宋" w:eastAsia="仿宋" w:hAnsi="仿宋"/>
          <w:sz w:val="32"/>
          <w:szCs w:val="32"/>
        </w:rPr>
        <w:t>宣传各地在加强农机维修行业事中事后监管，推进农机驾驶培训制度完善、农机报废制度改革中的创新举措。宣传各地在完善农机牌证管理制度、创新农机安全检验工作机制，开展送考下乡、送检下乡，保障人民生命财产安全方面取得的工作成效。</w:t>
      </w:r>
    </w:p>
    <w:p w:rsidR="00900E3C" w:rsidRPr="00901DF7" w:rsidRDefault="00900E3C" w:rsidP="00900E3C">
      <w:pPr>
        <w:ind w:firstLineChars="200" w:firstLine="640"/>
        <w:jc w:val="left"/>
        <w:rPr>
          <w:rFonts w:ascii="黑体" w:eastAsia="黑体" w:hAnsi="黑体"/>
          <w:sz w:val="32"/>
          <w:szCs w:val="32"/>
        </w:rPr>
      </w:pPr>
      <w:r w:rsidRPr="00901DF7">
        <w:rPr>
          <w:rFonts w:ascii="黑体" w:eastAsia="黑体" w:hAnsi="黑体" w:hint="eastAsia"/>
          <w:sz w:val="32"/>
          <w:szCs w:val="32"/>
        </w:rPr>
        <w:t>九</w:t>
      </w:r>
      <w:r w:rsidRPr="00901DF7">
        <w:rPr>
          <w:rFonts w:ascii="黑体" w:eastAsia="黑体" w:hAnsi="黑体"/>
          <w:sz w:val="32"/>
          <w:szCs w:val="32"/>
        </w:rPr>
        <w:t>、</w:t>
      </w:r>
      <w:r w:rsidR="00A052FF">
        <w:rPr>
          <w:rFonts w:ascii="黑体" w:eastAsia="黑体" w:hAnsi="黑体" w:hint="eastAsia"/>
          <w:sz w:val="32"/>
          <w:szCs w:val="32"/>
        </w:rPr>
        <w:t>围绕</w:t>
      </w:r>
      <w:r w:rsidRPr="00901DF7">
        <w:rPr>
          <w:rFonts w:ascii="黑体" w:eastAsia="黑体" w:hAnsi="黑体" w:hint="eastAsia"/>
          <w:sz w:val="32"/>
          <w:szCs w:val="32"/>
        </w:rPr>
        <w:t>农机质量监管和农机安全监管</w:t>
      </w:r>
      <w:r w:rsidR="00A052FF">
        <w:rPr>
          <w:rFonts w:ascii="黑体" w:eastAsia="黑体" w:hAnsi="黑体" w:hint="eastAsia"/>
          <w:sz w:val="32"/>
          <w:szCs w:val="32"/>
        </w:rPr>
        <w:t>开展</w:t>
      </w:r>
      <w:r w:rsidR="00A052FF">
        <w:rPr>
          <w:rFonts w:ascii="黑体" w:eastAsia="黑体" w:hAnsi="黑体"/>
          <w:sz w:val="32"/>
          <w:szCs w:val="32"/>
        </w:rPr>
        <w:t>宣传</w:t>
      </w:r>
    </w:p>
    <w:p w:rsidR="00900E3C" w:rsidRDefault="00900E3C" w:rsidP="00900E3C">
      <w:pPr>
        <w:jc w:val="left"/>
        <w:rPr>
          <w:rFonts w:ascii="仿宋" w:eastAsia="仿宋" w:hAnsi="仿宋"/>
          <w:sz w:val="32"/>
          <w:szCs w:val="32"/>
        </w:rPr>
      </w:pPr>
      <w:r>
        <w:rPr>
          <w:rFonts w:ascii="仿宋" w:eastAsia="仿宋" w:hAnsi="仿宋" w:hint="eastAsia"/>
          <w:sz w:val="32"/>
          <w:szCs w:val="32"/>
        </w:rPr>
        <w:t xml:space="preserve">    </w:t>
      </w:r>
      <w:r w:rsidRPr="00587099">
        <w:rPr>
          <w:rFonts w:ascii="仿宋" w:eastAsia="仿宋" w:hAnsi="仿宋" w:hint="eastAsia"/>
          <w:sz w:val="32"/>
          <w:szCs w:val="32"/>
        </w:rPr>
        <w:t>宣传各地着力推进农机质量管理规范化，强化农机化标准建设和质量监督，农机质量投诉监督体系建设好的经验、做法和成效。宣传各地加强农机试验</w:t>
      </w:r>
      <w:r>
        <w:rPr>
          <w:rFonts w:ascii="仿宋" w:eastAsia="仿宋" w:hAnsi="仿宋" w:hint="eastAsia"/>
          <w:sz w:val="32"/>
          <w:szCs w:val="32"/>
        </w:rPr>
        <w:t>鉴定管理，推进农机试验鉴定工作改革创新，提升鉴定工作质量的举措。</w:t>
      </w:r>
    </w:p>
    <w:p w:rsidR="00900E3C" w:rsidRPr="00587099" w:rsidRDefault="00900E3C" w:rsidP="00900E3C">
      <w:pPr>
        <w:jc w:val="left"/>
        <w:rPr>
          <w:rFonts w:ascii="仿宋" w:eastAsia="仿宋" w:hAnsi="仿宋"/>
          <w:sz w:val="32"/>
          <w:szCs w:val="32"/>
        </w:rPr>
      </w:pPr>
      <w:r>
        <w:rPr>
          <w:rFonts w:ascii="仿宋" w:eastAsia="仿宋" w:hAnsi="仿宋" w:hint="eastAsia"/>
          <w:sz w:val="32"/>
          <w:szCs w:val="32"/>
        </w:rPr>
        <w:t xml:space="preserve">    </w:t>
      </w:r>
      <w:r w:rsidRPr="006D7B3A">
        <w:rPr>
          <w:rFonts w:ascii="仿宋" w:eastAsia="仿宋" w:hAnsi="仿宋" w:hint="eastAsia"/>
          <w:sz w:val="32"/>
          <w:szCs w:val="32"/>
        </w:rPr>
        <w:t>宣传各地深入开展农机安全生产大检查，完善农机安全监管制度及保障措施，提升农机“三率”，保障人民生命财产安全方面取得的新举措、新经验和新成效。</w:t>
      </w:r>
      <w:r w:rsidR="007C44DB" w:rsidRPr="007C44DB">
        <w:rPr>
          <w:rFonts w:ascii="仿宋" w:eastAsia="仿宋" w:hAnsi="仿宋"/>
          <w:sz w:val="32"/>
          <w:szCs w:val="32"/>
        </w:rPr>
        <w:t>及时报道各地开展农机“安全生产月”“安全生产咨询日”活动情况。</w:t>
      </w:r>
      <w:r w:rsidRPr="006D7B3A">
        <w:rPr>
          <w:rFonts w:ascii="仿宋" w:eastAsia="仿宋" w:hAnsi="仿宋" w:hint="eastAsia"/>
          <w:sz w:val="32"/>
          <w:szCs w:val="32"/>
        </w:rPr>
        <w:t>大力宣传“平安农机”示范县和农机安全监理岗位标兵的好做法、好经验。</w:t>
      </w:r>
    </w:p>
    <w:p w:rsidR="00900E3C" w:rsidRPr="00B53580" w:rsidRDefault="006E252D" w:rsidP="00B53580">
      <w:pPr>
        <w:ind w:firstLineChars="200" w:firstLine="640"/>
        <w:jc w:val="left"/>
        <w:rPr>
          <w:rFonts w:ascii="黑体" w:eastAsia="黑体" w:hAnsi="黑体"/>
          <w:sz w:val="32"/>
          <w:szCs w:val="32"/>
        </w:rPr>
      </w:pPr>
      <w:r w:rsidRPr="00B53580">
        <w:rPr>
          <w:rFonts w:ascii="黑体" w:eastAsia="黑体" w:hAnsi="黑体"/>
          <w:sz w:val="32"/>
          <w:szCs w:val="32"/>
        </w:rPr>
        <w:lastRenderedPageBreak/>
        <w:t>十、</w:t>
      </w:r>
      <w:r w:rsidR="00A052FF">
        <w:rPr>
          <w:rFonts w:ascii="黑体" w:eastAsia="黑体" w:hAnsi="黑体" w:hint="eastAsia"/>
          <w:sz w:val="32"/>
          <w:szCs w:val="32"/>
        </w:rPr>
        <w:t>围绕</w:t>
      </w:r>
      <w:r w:rsidR="00B53580" w:rsidRPr="00B53580">
        <w:rPr>
          <w:rFonts w:ascii="黑体" w:eastAsia="黑体" w:hAnsi="黑体"/>
          <w:sz w:val="32"/>
          <w:szCs w:val="32"/>
        </w:rPr>
        <w:t>农业机械化系统自身建设情况</w:t>
      </w:r>
      <w:r w:rsidR="00A052FF">
        <w:rPr>
          <w:rFonts w:ascii="黑体" w:eastAsia="黑体" w:hAnsi="黑体" w:hint="eastAsia"/>
          <w:sz w:val="32"/>
          <w:szCs w:val="32"/>
        </w:rPr>
        <w:t>开展</w:t>
      </w:r>
      <w:r w:rsidR="00A052FF">
        <w:rPr>
          <w:rFonts w:ascii="黑体" w:eastAsia="黑体" w:hAnsi="黑体"/>
          <w:sz w:val="32"/>
          <w:szCs w:val="32"/>
        </w:rPr>
        <w:t>宣传</w:t>
      </w:r>
    </w:p>
    <w:p w:rsidR="00900E3C" w:rsidRPr="00B53580" w:rsidRDefault="00B53580" w:rsidP="00B53580">
      <w:pPr>
        <w:ind w:firstLineChars="200" w:firstLine="640"/>
        <w:jc w:val="left"/>
        <w:rPr>
          <w:rFonts w:ascii="仿宋" w:eastAsia="仿宋" w:hAnsi="仿宋"/>
          <w:sz w:val="32"/>
          <w:szCs w:val="32"/>
        </w:rPr>
      </w:pPr>
      <w:r w:rsidRPr="00B53580">
        <w:rPr>
          <w:rFonts w:ascii="仿宋" w:eastAsia="仿宋" w:hAnsi="仿宋"/>
          <w:sz w:val="32"/>
          <w:szCs w:val="32"/>
        </w:rPr>
        <w:t>大力宣传报道农业机械化系统学习贯彻习近平新时代中国特色社会主义思想，树牢“四个意识”，坚定“四个自信”，做到“两个维护”</w:t>
      </w:r>
      <w:r>
        <w:rPr>
          <w:rFonts w:ascii="仿宋" w:eastAsia="仿宋" w:hAnsi="仿宋" w:hint="eastAsia"/>
          <w:sz w:val="32"/>
          <w:szCs w:val="32"/>
        </w:rPr>
        <w:t>，</w:t>
      </w:r>
      <w:r w:rsidRPr="00B53580">
        <w:rPr>
          <w:rFonts w:ascii="仿宋" w:eastAsia="仿宋" w:hAnsi="仿宋"/>
          <w:sz w:val="32"/>
          <w:szCs w:val="32"/>
        </w:rPr>
        <w:t>推动落</w:t>
      </w:r>
      <w:proofErr w:type="gramStart"/>
      <w:r w:rsidRPr="00B53580">
        <w:rPr>
          <w:rFonts w:ascii="仿宋" w:eastAsia="仿宋" w:hAnsi="仿宋"/>
          <w:sz w:val="32"/>
          <w:szCs w:val="32"/>
        </w:rPr>
        <w:t>实习近</w:t>
      </w:r>
      <w:proofErr w:type="gramEnd"/>
      <w:r w:rsidRPr="00B53580">
        <w:rPr>
          <w:rFonts w:ascii="仿宋" w:eastAsia="仿宋" w:hAnsi="仿宋"/>
          <w:sz w:val="32"/>
          <w:szCs w:val="32"/>
        </w:rPr>
        <w:t>平总书记关于“三农”工作重要论述，巩固拓展“不忘初心、牢记使命”主题教育成果</w:t>
      </w:r>
      <w:r w:rsidR="00CD2D21">
        <w:rPr>
          <w:rFonts w:ascii="仿宋" w:eastAsia="仿宋" w:hAnsi="仿宋" w:hint="eastAsia"/>
          <w:sz w:val="32"/>
          <w:szCs w:val="32"/>
        </w:rPr>
        <w:t>。</w:t>
      </w:r>
      <w:r w:rsidRPr="00B53580">
        <w:rPr>
          <w:rFonts w:ascii="仿宋" w:eastAsia="仿宋" w:hAnsi="仿宋"/>
          <w:sz w:val="32"/>
          <w:szCs w:val="32"/>
        </w:rPr>
        <w:t>及时报道加强干部人才队伍建设，组织干部业务能力培训，开展农业机械化人才培养，深入基层调查研究等活动。</w:t>
      </w:r>
      <w:r w:rsidR="00CD2D21" w:rsidRPr="00CD2D21">
        <w:rPr>
          <w:rFonts w:ascii="仿宋" w:eastAsia="仿宋" w:hAnsi="仿宋"/>
          <w:sz w:val="32"/>
          <w:szCs w:val="32"/>
        </w:rPr>
        <w:t>广泛发掘和宣传推进农业机械化转型升级的先进典型、感人事迹，加强舆论引导，激发正能量，积极营造加快推进农业机械化转型升级的良好氛围。</w:t>
      </w:r>
    </w:p>
    <w:p w:rsidR="00900E3C" w:rsidRPr="00CD2D21" w:rsidRDefault="00900E3C" w:rsidP="00CD2D21">
      <w:pPr>
        <w:ind w:firstLineChars="200" w:firstLine="640"/>
        <w:jc w:val="left"/>
        <w:rPr>
          <w:rFonts w:ascii="仿宋" w:eastAsia="仿宋" w:hAnsi="仿宋"/>
          <w:sz w:val="32"/>
          <w:szCs w:val="32"/>
        </w:rPr>
      </w:pPr>
    </w:p>
    <w:p w:rsidR="00900E3C" w:rsidRPr="006513D6" w:rsidRDefault="00900E3C" w:rsidP="00900E3C">
      <w:pPr>
        <w:rPr>
          <w:rFonts w:ascii="仿宋" w:eastAsia="仿宋" w:hAnsi="仿宋"/>
          <w:b/>
          <w:sz w:val="32"/>
          <w:szCs w:val="32"/>
        </w:rPr>
      </w:pPr>
    </w:p>
    <w:p w:rsidR="001637D5" w:rsidRPr="00900E3C" w:rsidRDefault="001637D5"/>
    <w:sectPr w:rsidR="001637D5" w:rsidRPr="00900E3C" w:rsidSect="003C0343">
      <w:footerReference w:type="default" r:id="rId6"/>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2BF8" w:rsidRDefault="00B42BF8" w:rsidP="001C09F0">
      <w:r>
        <w:separator/>
      </w:r>
    </w:p>
  </w:endnote>
  <w:endnote w:type="continuationSeparator" w:id="0">
    <w:p w:rsidR="00B42BF8" w:rsidRDefault="00B42BF8" w:rsidP="001C09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81806478"/>
      <w:docPartObj>
        <w:docPartGallery w:val="Page Numbers (Bottom of Page)"/>
        <w:docPartUnique/>
      </w:docPartObj>
    </w:sdtPr>
    <w:sdtContent>
      <w:p w:rsidR="000A3CF1" w:rsidRDefault="000A3CF1">
        <w:pPr>
          <w:pStyle w:val="a4"/>
          <w:jc w:val="center"/>
        </w:pPr>
        <w:r>
          <w:fldChar w:fldCharType="begin"/>
        </w:r>
        <w:r>
          <w:instrText>PAGE   \* MERGEFORMAT</w:instrText>
        </w:r>
        <w:r>
          <w:fldChar w:fldCharType="separate"/>
        </w:r>
        <w:r w:rsidRPr="000A3CF1">
          <w:rPr>
            <w:noProof/>
            <w:lang w:val="zh-CN"/>
          </w:rPr>
          <w:t>6</w:t>
        </w:r>
        <w:r>
          <w:fldChar w:fldCharType="end"/>
        </w:r>
      </w:p>
    </w:sdtContent>
  </w:sdt>
  <w:p w:rsidR="000A3CF1" w:rsidRDefault="000A3CF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2BF8" w:rsidRDefault="00B42BF8" w:rsidP="001C09F0">
      <w:r>
        <w:separator/>
      </w:r>
    </w:p>
  </w:footnote>
  <w:footnote w:type="continuationSeparator" w:id="0">
    <w:p w:rsidR="00B42BF8" w:rsidRDefault="00B42BF8" w:rsidP="001C09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E3C"/>
    <w:rsid w:val="0000360B"/>
    <w:rsid w:val="000204AD"/>
    <w:rsid w:val="00070B6E"/>
    <w:rsid w:val="000868F4"/>
    <w:rsid w:val="000A3CF1"/>
    <w:rsid w:val="000B24C9"/>
    <w:rsid w:val="000E670B"/>
    <w:rsid w:val="00125896"/>
    <w:rsid w:val="00130403"/>
    <w:rsid w:val="001637D5"/>
    <w:rsid w:val="001C09F0"/>
    <w:rsid w:val="0022243E"/>
    <w:rsid w:val="00266290"/>
    <w:rsid w:val="002C5C47"/>
    <w:rsid w:val="00381249"/>
    <w:rsid w:val="003C04E1"/>
    <w:rsid w:val="003D6201"/>
    <w:rsid w:val="004100FE"/>
    <w:rsid w:val="0044563A"/>
    <w:rsid w:val="00446A22"/>
    <w:rsid w:val="004653E8"/>
    <w:rsid w:val="00474636"/>
    <w:rsid w:val="0052234C"/>
    <w:rsid w:val="00581A13"/>
    <w:rsid w:val="00634AF8"/>
    <w:rsid w:val="0066596D"/>
    <w:rsid w:val="006E252D"/>
    <w:rsid w:val="0077735A"/>
    <w:rsid w:val="007829A7"/>
    <w:rsid w:val="007C44DB"/>
    <w:rsid w:val="007F72A6"/>
    <w:rsid w:val="00840AE1"/>
    <w:rsid w:val="00857FB2"/>
    <w:rsid w:val="00882252"/>
    <w:rsid w:val="00895A2A"/>
    <w:rsid w:val="00900E3C"/>
    <w:rsid w:val="00901DF7"/>
    <w:rsid w:val="0097097A"/>
    <w:rsid w:val="009849B8"/>
    <w:rsid w:val="00A052FF"/>
    <w:rsid w:val="00A5310C"/>
    <w:rsid w:val="00A859C2"/>
    <w:rsid w:val="00B00096"/>
    <w:rsid w:val="00B164B9"/>
    <w:rsid w:val="00B2077E"/>
    <w:rsid w:val="00B4205D"/>
    <w:rsid w:val="00B42BF8"/>
    <w:rsid w:val="00B53580"/>
    <w:rsid w:val="00B9776A"/>
    <w:rsid w:val="00BB2225"/>
    <w:rsid w:val="00BB4585"/>
    <w:rsid w:val="00BC43F5"/>
    <w:rsid w:val="00C30FDF"/>
    <w:rsid w:val="00CD2D21"/>
    <w:rsid w:val="00CE6FFF"/>
    <w:rsid w:val="00D409F2"/>
    <w:rsid w:val="00DF138C"/>
    <w:rsid w:val="00E66D38"/>
    <w:rsid w:val="00E8239D"/>
    <w:rsid w:val="00EC4D25"/>
    <w:rsid w:val="00F504C1"/>
    <w:rsid w:val="00FA4E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E047216-572D-4788-BCC8-E37BB8263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0E3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C09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C09F0"/>
    <w:rPr>
      <w:sz w:val="18"/>
      <w:szCs w:val="18"/>
    </w:rPr>
  </w:style>
  <w:style w:type="paragraph" w:styleId="a4">
    <w:name w:val="footer"/>
    <w:basedOn w:val="a"/>
    <w:link w:val="Char0"/>
    <w:uiPriority w:val="99"/>
    <w:unhideWhenUsed/>
    <w:rsid w:val="001C09F0"/>
    <w:pPr>
      <w:tabs>
        <w:tab w:val="center" w:pos="4153"/>
        <w:tab w:val="right" w:pos="8306"/>
      </w:tabs>
      <w:snapToGrid w:val="0"/>
      <w:jc w:val="left"/>
    </w:pPr>
    <w:rPr>
      <w:sz w:val="18"/>
      <w:szCs w:val="18"/>
    </w:rPr>
  </w:style>
  <w:style w:type="character" w:customStyle="1" w:styleId="Char0">
    <w:name w:val="页脚 Char"/>
    <w:basedOn w:val="a0"/>
    <w:link w:val="a4"/>
    <w:uiPriority w:val="99"/>
    <w:rsid w:val="001C09F0"/>
    <w:rPr>
      <w:sz w:val="18"/>
      <w:szCs w:val="18"/>
    </w:rPr>
  </w:style>
  <w:style w:type="paragraph" w:styleId="a5">
    <w:name w:val="Balloon Text"/>
    <w:basedOn w:val="a"/>
    <w:link w:val="Char1"/>
    <w:uiPriority w:val="99"/>
    <w:semiHidden/>
    <w:unhideWhenUsed/>
    <w:rsid w:val="000A3CF1"/>
    <w:rPr>
      <w:sz w:val="18"/>
      <w:szCs w:val="18"/>
    </w:rPr>
  </w:style>
  <w:style w:type="character" w:customStyle="1" w:styleId="Char1">
    <w:name w:val="批注框文本 Char"/>
    <w:basedOn w:val="a0"/>
    <w:link w:val="a5"/>
    <w:uiPriority w:val="99"/>
    <w:semiHidden/>
    <w:rsid w:val="000A3CF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308</TotalTime>
  <Pages>7</Pages>
  <Words>477</Words>
  <Characters>2725</Characters>
  <Application>Microsoft Office Word</Application>
  <DocSecurity>0</DocSecurity>
  <Lines>22</Lines>
  <Paragraphs>6</Paragraphs>
  <ScaleCrop>false</ScaleCrop>
  <Company/>
  <LinksUpToDate>false</LinksUpToDate>
  <CharactersWithSpaces>3196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35</cp:revision>
  <cp:lastPrinted>2020-03-30T02:26:00Z</cp:lastPrinted>
  <dcterms:created xsi:type="dcterms:W3CDTF">2020-03-04T01:14:00Z</dcterms:created>
  <dcterms:modified xsi:type="dcterms:W3CDTF">2020-03-30T02:29:00Z</dcterms:modified>
</cp:coreProperties>
</file>